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7B8FA" w14:textId="77777777" w:rsidR="000E5EC6" w:rsidRDefault="000E5EC6">
      <w:pPr>
        <w:spacing w:after="0" w:line="240" w:lineRule="auto"/>
        <w:rPr>
          <w:rFonts w:ascii="Trebuchet MS" w:hAnsi="Trebuchet MS"/>
          <w:sz w:val="24"/>
          <w:szCs w:val="24"/>
        </w:rPr>
      </w:pPr>
      <w:bookmarkStart w:id="0" w:name="_Hlk131884682"/>
    </w:p>
    <w:p w14:paraId="0F181F63" w14:textId="34719F09" w:rsidR="00694857" w:rsidRDefault="002F6292" w:rsidP="00776246">
      <w:pPr>
        <w:spacing w:after="0" w:line="240" w:lineRule="auto"/>
        <w:jc w:val="both"/>
        <w:rPr>
          <w:rFonts w:ascii="Trebuchet MS" w:hAnsi="Trebuchet MS"/>
          <w:sz w:val="24"/>
          <w:szCs w:val="24"/>
        </w:rPr>
      </w:pPr>
      <w:r w:rsidRPr="0017047A">
        <w:rPr>
          <w:rFonts w:ascii="Trebuchet MS" w:hAnsi="Trebuchet MS"/>
          <w:b/>
          <w:bCs/>
          <w:sz w:val="24"/>
          <w:szCs w:val="24"/>
        </w:rPr>
        <w:t>Program</w:t>
      </w:r>
      <w:r>
        <w:rPr>
          <w:rFonts w:ascii="Trebuchet MS" w:hAnsi="Trebuchet MS"/>
          <w:sz w:val="24"/>
          <w:szCs w:val="24"/>
        </w:rPr>
        <w:t xml:space="preserve">: </w:t>
      </w:r>
      <w:r w:rsidR="00776246" w:rsidRPr="00776246">
        <w:rPr>
          <w:rFonts w:ascii="Trebuchet MS" w:hAnsi="Trebuchet MS"/>
          <w:sz w:val="24"/>
          <w:szCs w:val="24"/>
        </w:rPr>
        <w:t>Programul Regional Sud-Muntenia 2021-2027</w:t>
      </w:r>
    </w:p>
    <w:p w14:paraId="6ACA514C" w14:textId="77777777" w:rsidR="0017047A" w:rsidRDefault="0017047A" w:rsidP="00776246">
      <w:pPr>
        <w:spacing w:after="0" w:line="240" w:lineRule="auto"/>
        <w:jc w:val="both"/>
        <w:rPr>
          <w:rFonts w:ascii="Trebuchet MS" w:hAnsi="Trebuchet MS"/>
          <w:sz w:val="24"/>
          <w:szCs w:val="24"/>
        </w:rPr>
      </w:pPr>
      <w:r w:rsidRPr="0017047A">
        <w:rPr>
          <w:rFonts w:ascii="Trebuchet MS" w:hAnsi="Trebuchet MS"/>
          <w:b/>
          <w:bCs/>
          <w:sz w:val="24"/>
          <w:szCs w:val="24"/>
        </w:rPr>
        <w:t>Prioritate:</w:t>
      </w:r>
      <w:r w:rsidRPr="0017047A">
        <w:rPr>
          <w:rFonts w:ascii="Trebuchet MS" w:hAnsi="Trebuchet MS"/>
          <w:sz w:val="24"/>
          <w:szCs w:val="24"/>
        </w:rPr>
        <w:t xml:space="preserve"> 1 - O regiune competitivă prin inovare, digitalizare și întreprinderi dinamice</w:t>
      </w:r>
    </w:p>
    <w:p w14:paraId="45842C8F" w14:textId="77777777" w:rsidR="0017047A" w:rsidRDefault="0017047A" w:rsidP="00776246">
      <w:pPr>
        <w:spacing w:after="0" w:line="240" w:lineRule="auto"/>
        <w:jc w:val="both"/>
        <w:rPr>
          <w:rFonts w:ascii="Trebuchet MS" w:hAnsi="Trebuchet MS"/>
          <w:sz w:val="24"/>
          <w:szCs w:val="24"/>
        </w:rPr>
      </w:pPr>
      <w:r w:rsidRPr="0017047A">
        <w:rPr>
          <w:rFonts w:ascii="Trebuchet MS" w:hAnsi="Trebuchet MS"/>
          <w:b/>
          <w:bCs/>
          <w:sz w:val="24"/>
          <w:szCs w:val="24"/>
        </w:rPr>
        <w:t>Obiectiv specific:</w:t>
      </w:r>
      <w:r w:rsidRPr="0017047A">
        <w:rPr>
          <w:rFonts w:ascii="Trebuchet MS" w:hAnsi="Trebuchet MS"/>
          <w:sz w:val="24"/>
          <w:szCs w:val="24"/>
        </w:rPr>
        <w:t xml:space="preserve"> RSO 1.4 – Dezvoltarea competențelor pentru specializare inteligentă, tranziție industrială și antreprenoriat</w:t>
      </w:r>
    </w:p>
    <w:p w14:paraId="6862391B" w14:textId="77777777" w:rsidR="0017047A" w:rsidRDefault="0017047A" w:rsidP="00B01FD4">
      <w:pPr>
        <w:spacing w:after="0" w:line="240" w:lineRule="auto"/>
        <w:rPr>
          <w:rFonts w:ascii="Trebuchet MS" w:hAnsi="Trebuchet MS"/>
          <w:sz w:val="24"/>
          <w:szCs w:val="24"/>
        </w:rPr>
      </w:pPr>
      <w:r w:rsidRPr="0017047A">
        <w:rPr>
          <w:rFonts w:ascii="Trebuchet MS" w:hAnsi="Trebuchet MS"/>
          <w:b/>
          <w:bCs/>
          <w:sz w:val="24"/>
          <w:szCs w:val="24"/>
        </w:rPr>
        <w:t>Apel de proiecte</w:t>
      </w:r>
      <w:r w:rsidRPr="0017047A">
        <w:rPr>
          <w:rFonts w:ascii="Trebuchet MS" w:hAnsi="Trebuchet MS"/>
          <w:sz w:val="24"/>
          <w:szCs w:val="24"/>
        </w:rPr>
        <w:t>: Dezvoltarea competențelor în domeniile de specializare inteligentă tranziție industrială și antreprenoriat</w:t>
      </w:r>
    </w:p>
    <w:p w14:paraId="6D824ABA" w14:textId="04D7DDBC" w:rsidR="00B01FD4" w:rsidRPr="00B01FD4" w:rsidRDefault="00B01FD4" w:rsidP="00B01FD4">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A79B230" w14:textId="77777777" w:rsidR="00B01FD4" w:rsidRDefault="00B01FD4">
      <w:pPr>
        <w:spacing w:after="0" w:line="240" w:lineRule="auto"/>
        <w:rPr>
          <w:rFonts w:ascii="Trebuchet MS" w:hAnsi="Trebuchet MS"/>
          <w:sz w:val="24"/>
          <w:szCs w:val="24"/>
        </w:rPr>
      </w:pP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w:t>
      </w:r>
      <w:r w:rsidRPr="00776246">
        <w:rPr>
          <w:rFonts w:ascii="Trebuchet MS" w:hAnsi="Trebuchet MS"/>
          <w:sz w:val="24"/>
          <w:szCs w:val="24"/>
        </w:rPr>
        <w:t xml:space="preserve"> 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Pr="00776246" w:rsidRDefault="00193DF2">
      <w:pPr>
        <w:pStyle w:val="bullet"/>
        <w:numPr>
          <w:ilvl w:val="0"/>
          <w:numId w:val="3"/>
        </w:numPr>
        <w:spacing w:before="0" w:after="0"/>
        <w:rPr>
          <w:b/>
          <w:iCs/>
          <w:sz w:val="24"/>
          <w:lang w:eastAsia="sk-SK"/>
        </w:rPr>
      </w:pPr>
      <w:r w:rsidRPr="00776246">
        <w:rPr>
          <w:b/>
          <w:iCs/>
          <w:sz w:val="24"/>
          <w:lang w:eastAsia="sk-SK"/>
        </w:rPr>
        <w:t xml:space="preserve">Sunt respectate </w:t>
      </w:r>
      <w:r w:rsidR="002F6292" w:rsidRPr="00776246">
        <w:rPr>
          <w:b/>
          <w:iCs/>
          <w:sz w:val="24"/>
          <w:lang w:eastAsia="sk-SK"/>
        </w:rPr>
        <w:t xml:space="preserve">cerințele specifice de eligibilitate aplicabile proiectului și solicitantului, în </w:t>
      </w:r>
      <w:r w:rsidR="003E151B" w:rsidRPr="00776246">
        <w:rPr>
          <w:b/>
          <w:iCs/>
          <w:sz w:val="24"/>
          <w:lang w:eastAsia="sk-SK"/>
        </w:rPr>
        <w:t xml:space="preserve">condițiile și la termenele prevăzute în </w:t>
      </w:r>
      <w:r w:rsidR="002F6292" w:rsidRPr="00776246">
        <w:rPr>
          <w:b/>
          <w:iCs/>
          <w:sz w:val="24"/>
          <w:lang w:eastAsia="sk-SK"/>
        </w:rPr>
        <w:t>Ghidul Solicitantului, după cum urmează:</w:t>
      </w:r>
    </w:p>
    <w:p w14:paraId="4E288071" w14:textId="77777777" w:rsidR="00FD3F3C" w:rsidRDefault="00FD3F3C" w:rsidP="00FD3F3C">
      <w:pPr>
        <w:pStyle w:val="bullet"/>
        <w:numPr>
          <w:ilvl w:val="0"/>
          <w:numId w:val="0"/>
        </w:numPr>
        <w:spacing w:before="0" w:after="0"/>
        <w:ind w:left="720"/>
        <w:rPr>
          <w:b/>
          <w:iCs/>
          <w:sz w:val="24"/>
          <w:lang w:eastAsia="sk-SK"/>
        </w:rPr>
      </w:pPr>
    </w:p>
    <w:p w14:paraId="218528ED" w14:textId="6D04C74B" w:rsidR="00590B2A" w:rsidRPr="00F75183" w:rsidRDefault="009E7ED4" w:rsidP="000F245F">
      <w:pPr>
        <w:pStyle w:val="bullet"/>
        <w:numPr>
          <w:ilvl w:val="0"/>
          <w:numId w:val="0"/>
        </w:numPr>
        <w:spacing w:before="0" w:after="0"/>
        <w:ind w:left="720" w:hanging="360"/>
        <w:rPr>
          <w:i/>
          <w:iCs/>
          <w:color w:val="000000" w:themeColor="text1"/>
          <w:sz w:val="22"/>
          <w:szCs w:val="22"/>
          <w:lang w:eastAsia="sk-SK"/>
        </w:rPr>
      </w:pPr>
      <w:r w:rsidRPr="00F75183">
        <w:rPr>
          <w:color w:val="000000" w:themeColor="text1"/>
        </w:rPr>
        <w:fldChar w:fldCharType="begin">
          <w:ffData>
            <w:name w:val=""/>
            <w:enabled/>
            <w:calcOnExit w:val="0"/>
            <w:checkBox>
              <w:sizeAuto/>
              <w:default w:val="0"/>
            </w:checkBox>
          </w:ffData>
        </w:fldChar>
      </w:r>
      <w:r w:rsidRPr="00F75183">
        <w:rPr>
          <w:color w:val="000000" w:themeColor="text1"/>
        </w:rPr>
        <w:instrText xml:space="preserve"> FORMCHECKBOX </w:instrText>
      </w:r>
      <w:r w:rsidR="00000000">
        <w:rPr>
          <w:color w:val="000000" w:themeColor="text1"/>
        </w:rPr>
      </w:r>
      <w:r w:rsidR="00000000">
        <w:rPr>
          <w:color w:val="000000" w:themeColor="text1"/>
        </w:rPr>
        <w:fldChar w:fldCharType="separate"/>
      </w:r>
      <w:r w:rsidRPr="00F75183">
        <w:rPr>
          <w:color w:val="000000" w:themeColor="text1"/>
        </w:rPr>
        <w:fldChar w:fldCharType="end"/>
      </w:r>
      <w:bookmarkStart w:id="1" w:name="__Fieldmark__14449_1580758020"/>
      <w:bookmarkEnd w:id="1"/>
      <w:r w:rsidR="002F6292" w:rsidRPr="00F75183">
        <w:rPr>
          <w:iCs/>
          <w:color w:val="000000" w:themeColor="text1"/>
          <w:sz w:val="24"/>
          <w:lang w:eastAsia="sk-SK"/>
        </w:rPr>
        <w:t xml:space="preserve"> </w:t>
      </w:r>
      <w:r w:rsidR="002F6292" w:rsidRPr="00F75183">
        <w:rPr>
          <w:b/>
          <w:bCs/>
          <w:iCs/>
          <w:color w:val="000000" w:themeColor="text1"/>
          <w:sz w:val="22"/>
          <w:szCs w:val="22"/>
          <w:lang w:eastAsia="sk-SK"/>
        </w:rPr>
        <w:t>Cerința 1</w:t>
      </w:r>
      <w:r w:rsidR="002F6292" w:rsidRPr="00F75183">
        <w:rPr>
          <w:iCs/>
          <w:color w:val="000000" w:themeColor="text1"/>
          <w:sz w:val="22"/>
          <w:szCs w:val="22"/>
          <w:lang w:eastAsia="sk-SK"/>
        </w:rPr>
        <w:t>.</w:t>
      </w:r>
      <w:r w:rsidR="002F6292" w:rsidRPr="00F75183">
        <w:rPr>
          <w:i/>
          <w:iCs/>
          <w:color w:val="000000" w:themeColor="text1"/>
          <w:sz w:val="22"/>
          <w:szCs w:val="22"/>
          <w:lang w:eastAsia="sk-SK"/>
        </w:rPr>
        <w:t xml:space="preserve"> </w:t>
      </w:r>
      <w:bookmarkStart w:id="2" w:name="_Hlk126681633"/>
      <w:r w:rsidR="008A4BC7" w:rsidRPr="00F75183">
        <w:rPr>
          <w:rFonts w:cs="Calibri"/>
          <w:color w:val="000000" w:themeColor="text1"/>
          <w:sz w:val="22"/>
          <w:szCs w:val="22"/>
        </w:rPr>
        <w:t xml:space="preserve">Proiectul se încadrează în obiectivul Priorității </w:t>
      </w:r>
      <w:r w:rsidR="0017047A" w:rsidRPr="00F75183">
        <w:rPr>
          <w:rFonts w:cs="Calibri"/>
          <w:color w:val="000000" w:themeColor="text1"/>
          <w:sz w:val="22"/>
          <w:szCs w:val="22"/>
        </w:rPr>
        <w:t>1</w:t>
      </w:r>
      <w:r w:rsidR="008A4BC7" w:rsidRPr="00F75183">
        <w:rPr>
          <w:rFonts w:cs="Calibri"/>
          <w:color w:val="000000" w:themeColor="text1"/>
          <w:sz w:val="22"/>
          <w:szCs w:val="22"/>
        </w:rPr>
        <w:t xml:space="preserve">, Obiectivul Specific </w:t>
      </w:r>
      <w:bookmarkEnd w:id="2"/>
      <w:r w:rsidR="0017047A" w:rsidRPr="00F75183">
        <w:rPr>
          <w:rFonts w:cs="Calibri"/>
          <w:color w:val="000000" w:themeColor="text1"/>
          <w:sz w:val="22"/>
          <w:szCs w:val="22"/>
        </w:rPr>
        <w:t>1.4</w:t>
      </w:r>
      <w:r w:rsidR="00F75183">
        <w:rPr>
          <w:i/>
          <w:iCs/>
          <w:color w:val="000000" w:themeColor="text1"/>
          <w:sz w:val="22"/>
          <w:szCs w:val="22"/>
          <w:lang w:eastAsia="sk-SK"/>
        </w:rPr>
        <w:t>;</w:t>
      </w:r>
    </w:p>
    <w:p w14:paraId="692326F7" w14:textId="77777777" w:rsidR="008A4BC7" w:rsidRPr="00F75183" w:rsidRDefault="008A4BC7" w:rsidP="00B466BA">
      <w:pPr>
        <w:pStyle w:val="bullet"/>
        <w:numPr>
          <w:ilvl w:val="0"/>
          <w:numId w:val="0"/>
        </w:numPr>
        <w:spacing w:before="0" w:after="0"/>
        <w:ind w:left="630"/>
        <w:rPr>
          <w:i/>
          <w:iCs/>
          <w:color w:val="000000" w:themeColor="text1"/>
          <w:sz w:val="22"/>
          <w:szCs w:val="22"/>
          <w:lang w:eastAsia="sk-SK"/>
        </w:rPr>
      </w:pPr>
    </w:p>
    <w:bookmarkStart w:id="3" w:name="_Hlk141705351"/>
    <w:p w14:paraId="0AFAD334" w14:textId="3A19F035" w:rsidR="00E0163E" w:rsidRPr="00F75183" w:rsidRDefault="009E7ED4" w:rsidP="008A4BC7">
      <w:pPr>
        <w:tabs>
          <w:tab w:val="left" w:pos="720"/>
          <w:tab w:val="left" w:pos="873"/>
        </w:tabs>
        <w:suppressAutoHyphens w:val="0"/>
        <w:spacing w:line="360" w:lineRule="auto"/>
        <w:ind w:left="306"/>
        <w:jc w:val="both"/>
        <w:rPr>
          <w:rFonts w:ascii="Trebuchet MS" w:hAnsi="Trebuchet MS"/>
          <w:b/>
          <w:bCs/>
          <w:color w:val="000000" w:themeColor="text1"/>
          <w:lang w:eastAsia="sk-SK"/>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bookmarkStart w:id="4" w:name="__Fieldmark__24426_1580758020"/>
      <w:bookmarkEnd w:id="4"/>
      <w:r w:rsidR="002F6292" w:rsidRPr="00F75183">
        <w:rPr>
          <w:rFonts w:ascii="Trebuchet MS" w:hAnsi="Trebuchet MS"/>
          <w:iCs/>
          <w:color w:val="000000" w:themeColor="text1"/>
          <w:lang w:eastAsia="sk-SK"/>
        </w:rPr>
        <w:t xml:space="preserve"> </w:t>
      </w:r>
      <w:bookmarkEnd w:id="3"/>
      <w:r w:rsidR="002F6292" w:rsidRPr="00F75183">
        <w:rPr>
          <w:rFonts w:ascii="Trebuchet MS" w:hAnsi="Trebuchet MS"/>
          <w:b/>
          <w:bCs/>
          <w:iCs/>
          <w:color w:val="000000" w:themeColor="text1"/>
          <w:lang w:eastAsia="sk-SK"/>
        </w:rPr>
        <w:t>Cerința 2.</w:t>
      </w:r>
      <w:r w:rsidR="002F6292" w:rsidRPr="00F75183">
        <w:rPr>
          <w:rFonts w:ascii="Trebuchet MS" w:hAnsi="Trebuchet MS"/>
          <w:i/>
          <w:iCs/>
          <w:color w:val="000000" w:themeColor="text1"/>
          <w:lang w:eastAsia="sk-SK"/>
        </w:rPr>
        <w:t xml:space="preserve"> </w:t>
      </w:r>
      <w:r w:rsidR="002F6292" w:rsidRPr="00F75183">
        <w:rPr>
          <w:rFonts w:ascii="Trebuchet MS" w:hAnsi="Trebuchet MS"/>
          <w:color w:val="000000" w:themeColor="text1"/>
          <w:lang w:eastAsia="sk-SK"/>
        </w:rPr>
        <w:t xml:space="preserve"> </w:t>
      </w:r>
      <w:bookmarkStart w:id="5" w:name="_Hlk126681723"/>
      <w:r w:rsidR="00E0163E" w:rsidRPr="00F75183">
        <w:rPr>
          <w:rFonts w:ascii="Trebuchet MS" w:hAnsi="Trebuchet MS"/>
          <w:color w:val="000000" w:themeColor="text1"/>
          <w:lang w:eastAsia="sk-SK"/>
        </w:rPr>
        <w:t>În cadrul proiectul, competenţele profesionale trebuie dobândite pe cale formală</w:t>
      </w:r>
      <w:r w:rsidR="00F75183">
        <w:rPr>
          <w:rFonts w:ascii="Trebuchet MS" w:hAnsi="Trebuchet MS"/>
          <w:color w:val="000000" w:themeColor="text1"/>
          <w:lang w:eastAsia="sk-SK"/>
        </w:rPr>
        <w:t>;</w:t>
      </w:r>
    </w:p>
    <w:p w14:paraId="6D772448" w14:textId="437DD98E" w:rsidR="00E0163E" w:rsidRPr="009A3F64" w:rsidRDefault="009A3F64" w:rsidP="009A3F64">
      <w:pPr>
        <w:tabs>
          <w:tab w:val="left" w:pos="720"/>
          <w:tab w:val="left" w:pos="873"/>
        </w:tabs>
        <w:suppressAutoHyphens w:val="0"/>
        <w:spacing w:line="360" w:lineRule="auto"/>
        <w:jc w:val="both"/>
        <w:rPr>
          <w:rFonts w:ascii="Trebuchet MS" w:hAnsi="Trebuchet MS" w:cs="Calibri"/>
          <w:b/>
          <w:bCs/>
          <w:u w:val="single"/>
        </w:rPr>
      </w:pPr>
      <w:bookmarkStart w:id="6" w:name="_Hlk141705402"/>
      <w:r>
        <w:rPr>
          <w:rFonts w:ascii="Trebuchet MS" w:hAnsi="Trebuchet MS"/>
          <w:b/>
          <w:bCs/>
          <w:color w:val="000000" w:themeColor="text1"/>
          <w:lang w:eastAsia="sk-SK"/>
        </w:rPr>
        <w:t xml:space="preserve">   </w:t>
      </w:r>
      <w:r w:rsidR="00E0163E" w:rsidRPr="009A3F64">
        <w:rPr>
          <w:rFonts w:ascii="Trebuchet MS" w:hAnsi="Trebuchet MS"/>
          <w:b/>
          <w:bCs/>
          <w:color w:val="000000" w:themeColor="text1"/>
          <w:lang w:eastAsia="sk-SK"/>
        </w:rPr>
        <w:fldChar w:fldCharType="begin">
          <w:ffData>
            <w:name w:val=""/>
            <w:enabled/>
            <w:calcOnExit w:val="0"/>
            <w:checkBox>
              <w:sizeAuto/>
              <w:default w:val="0"/>
            </w:checkBox>
          </w:ffData>
        </w:fldChar>
      </w:r>
      <w:r w:rsidR="00E0163E" w:rsidRPr="009A3F64">
        <w:rPr>
          <w:rFonts w:ascii="Trebuchet MS" w:hAnsi="Trebuchet MS"/>
          <w:b/>
          <w:bCs/>
          <w:color w:val="000000" w:themeColor="text1"/>
          <w:lang w:eastAsia="sk-SK"/>
        </w:rPr>
        <w:instrText xml:space="preserve"> FORMCHECKBOX </w:instrText>
      </w:r>
      <w:r w:rsidR="00000000">
        <w:rPr>
          <w:b/>
          <w:bCs/>
          <w:color w:val="000000" w:themeColor="text1"/>
          <w:lang w:eastAsia="sk-SK"/>
        </w:rPr>
      </w:r>
      <w:r w:rsidR="00000000" w:rsidRPr="009A3F64">
        <w:rPr>
          <w:rFonts w:ascii="Trebuchet MS" w:hAnsi="Trebuchet MS"/>
          <w:b/>
          <w:bCs/>
          <w:color w:val="000000" w:themeColor="text1"/>
          <w:lang w:eastAsia="sk-SK"/>
        </w:rPr>
        <w:fldChar w:fldCharType="separate"/>
      </w:r>
      <w:r w:rsidR="00E0163E" w:rsidRPr="009A3F64">
        <w:rPr>
          <w:rFonts w:ascii="Trebuchet MS" w:hAnsi="Trebuchet MS"/>
          <w:b/>
          <w:bCs/>
          <w:color w:val="000000" w:themeColor="text1"/>
          <w:lang w:eastAsia="sk-SK"/>
        </w:rPr>
        <w:fldChar w:fldCharType="end"/>
      </w:r>
      <w:bookmarkEnd w:id="6"/>
      <w:r w:rsidR="00E0163E" w:rsidRPr="009A3F64">
        <w:rPr>
          <w:rFonts w:ascii="Trebuchet MS" w:hAnsi="Trebuchet MS"/>
          <w:b/>
          <w:bCs/>
          <w:color w:val="000000" w:themeColor="text1"/>
          <w:lang w:eastAsia="sk-SK"/>
        </w:rPr>
        <w:t xml:space="preserve"> Cerința 3. </w:t>
      </w:r>
      <w:r w:rsidR="00E0163E" w:rsidRPr="009A3F64">
        <w:rPr>
          <w:rFonts w:ascii="Trebuchet MS" w:hAnsi="Trebuchet MS"/>
          <w:color w:val="000000" w:themeColor="text1"/>
          <w:lang w:eastAsia="sk-SK"/>
        </w:rPr>
        <w:t xml:space="preserve">Prin proiect se propune un minimum de 50 </w:t>
      </w:r>
      <w:r w:rsidR="000F245F" w:rsidRPr="009A3F64">
        <w:rPr>
          <w:rFonts w:ascii="Trebuchet MS" w:hAnsi="Trebuchet MS" w:cs="Calibri"/>
        </w:rPr>
        <w:t xml:space="preserve">de persoane instruite, pentru una sau mai </w:t>
      </w:r>
      <w:r>
        <w:rPr>
          <w:rFonts w:ascii="Trebuchet MS" w:hAnsi="Trebuchet MS" w:cs="Calibri"/>
        </w:rPr>
        <w:t xml:space="preserve">   </w:t>
      </w:r>
      <w:r w:rsidR="000F245F" w:rsidRPr="009A3F64">
        <w:rPr>
          <w:rFonts w:ascii="Trebuchet MS" w:hAnsi="Trebuchet MS" w:cs="Calibri"/>
        </w:rPr>
        <w:t>multe competențe/ ocupații/ programe de formare profesională.</w:t>
      </w:r>
    </w:p>
    <w:p w14:paraId="0A59AE82" w14:textId="7519E3C5" w:rsidR="00590B2A" w:rsidRPr="00F75183" w:rsidRDefault="00E0163E" w:rsidP="00E0163E">
      <w:pPr>
        <w:tabs>
          <w:tab w:val="left" w:pos="720"/>
          <w:tab w:val="left" w:pos="873"/>
        </w:tabs>
        <w:suppressAutoHyphens w:val="0"/>
        <w:spacing w:line="360" w:lineRule="auto"/>
        <w:ind w:left="306"/>
        <w:jc w:val="both"/>
        <w:rPr>
          <w:rFonts w:ascii="Trebuchet MS" w:hAnsi="Trebuchet MS"/>
          <w:color w:val="000000" w:themeColor="text1"/>
          <w:lang w:eastAsia="sk-SK"/>
        </w:rPr>
      </w:pPr>
      <w:r w:rsidRPr="00F75183">
        <w:rPr>
          <w:rFonts w:ascii="Trebuchet MS" w:hAnsi="Trebuchet MS"/>
          <w:b/>
          <w:bCs/>
          <w:color w:val="000000" w:themeColor="text1"/>
          <w:lang w:eastAsia="sk-SK"/>
        </w:rPr>
        <w:fldChar w:fldCharType="begin">
          <w:ffData>
            <w:name w:val=""/>
            <w:enabled/>
            <w:calcOnExit w:val="0"/>
            <w:checkBox>
              <w:sizeAuto/>
              <w:default w:val="0"/>
            </w:checkBox>
          </w:ffData>
        </w:fldChar>
      </w:r>
      <w:r w:rsidRPr="00F75183">
        <w:rPr>
          <w:rFonts w:ascii="Trebuchet MS" w:hAnsi="Trebuchet MS"/>
          <w:b/>
          <w:bCs/>
          <w:color w:val="000000" w:themeColor="text1"/>
          <w:lang w:eastAsia="sk-SK"/>
        </w:rPr>
        <w:instrText xml:space="preserve"> FORMCHECKBOX </w:instrText>
      </w:r>
      <w:r w:rsidR="00000000">
        <w:rPr>
          <w:rFonts w:ascii="Trebuchet MS" w:hAnsi="Trebuchet MS"/>
          <w:b/>
          <w:bCs/>
          <w:color w:val="000000" w:themeColor="text1"/>
          <w:lang w:eastAsia="sk-SK"/>
        </w:rPr>
      </w:r>
      <w:r w:rsidR="00000000">
        <w:rPr>
          <w:rFonts w:ascii="Trebuchet MS" w:hAnsi="Trebuchet MS"/>
          <w:b/>
          <w:bCs/>
          <w:color w:val="000000" w:themeColor="text1"/>
          <w:lang w:eastAsia="sk-SK"/>
        </w:rPr>
        <w:fldChar w:fldCharType="separate"/>
      </w:r>
      <w:r w:rsidRPr="00F75183">
        <w:rPr>
          <w:rFonts w:ascii="Trebuchet MS" w:hAnsi="Trebuchet MS"/>
          <w:b/>
          <w:bCs/>
          <w:color w:val="000000" w:themeColor="text1"/>
          <w:lang w:eastAsia="sk-SK"/>
        </w:rPr>
        <w:fldChar w:fldCharType="end"/>
      </w:r>
      <w:r w:rsidRPr="00F75183">
        <w:rPr>
          <w:rFonts w:ascii="Trebuchet MS" w:hAnsi="Trebuchet MS"/>
          <w:b/>
          <w:bCs/>
          <w:color w:val="000000" w:themeColor="text1"/>
          <w:lang w:eastAsia="sk-SK"/>
        </w:rPr>
        <w:t xml:space="preserve"> Cerința 4. </w:t>
      </w:r>
      <w:r w:rsidR="002169DD" w:rsidRPr="00F75183">
        <w:rPr>
          <w:rFonts w:ascii="Trebuchet MS" w:hAnsi="Trebuchet MS" w:cs="Calibri"/>
          <w:color w:val="000000" w:themeColor="text1"/>
        </w:rPr>
        <w:t xml:space="preserve">Proiectul se încadrează </w:t>
      </w:r>
      <w:r w:rsidR="008A4BC7" w:rsidRPr="00F75183">
        <w:rPr>
          <w:rFonts w:ascii="Trebuchet MS" w:hAnsi="Trebuchet MS" w:cs="Calibri"/>
          <w:color w:val="000000" w:themeColor="text1"/>
        </w:rPr>
        <w:t xml:space="preserve">în limitele valorilor minime și maxime prevăzute în cadrul secțíunii 5.4 din </w:t>
      </w:r>
      <w:bookmarkEnd w:id="5"/>
      <w:r w:rsidR="008A4BC7" w:rsidRPr="00F75183">
        <w:rPr>
          <w:rFonts w:ascii="Trebuchet MS" w:hAnsi="Trebuchet MS" w:cs="Calibri"/>
          <w:color w:val="000000" w:themeColor="text1"/>
        </w:rPr>
        <w:t>Ghidul Solicitantului</w:t>
      </w:r>
      <w:r w:rsidR="00F75183">
        <w:rPr>
          <w:rFonts w:ascii="Trebuchet MS" w:hAnsi="Trebuchet MS" w:cs="Calibri"/>
          <w:color w:val="000000" w:themeColor="text1"/>
        </w:rPr>
        <w:t>;</w:t>
      </w:r>
    </w:p>
    <w:p w14:paraId="6340BD33" w14:textId="038A7457" w:rsidR="00590B2A" w:rsidRPr="003C6AA7" w:rsidRDefault="00590B2A" w:rsidP="00590B2A">
      <w:pPr>
        <w:tabs>
          <w:tab w:val="left" w:pos="720"/>
          <w:tab w:val="left" w:pos="873"/>
        </w:tabs>
        <w:suppressAutoHyphens w:val="0"/>
        <w:spacing w:line="360" w:lineRule="auto"/>
        <w:ind w:left="306"/>
        <w:jc w:val="both"/>
        <w:rPr>
          <w:rFonts w:ascii="Trebuchet MS" w:hAnsi="Trebuchet MS" w:cs="Calibri"/>
          <w:iCs/>
          <w:color w:val="000000" w:themeColor="text1"/>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Pr="00F75183">
        <w:rPr>
          <w:rFonts w:ascii="Trebuchet MS" w:hAnsi="Trebuchet MS"/>
          <w:iCs/>
          <w:color w:val="000000" w:themeColor="text1"/>
          <w:lang w:eastAsia="sk-SK"/>
        </w:rPr>
        <w:t xml:space="preserve"> </w:t>
      </w:r>
      <w:r w:rsidRPr="00F75183">
        <w:rPr>
          <w:rFonts w:ascii="Trebuchet MS" w:hAnsi="Trebuchet MS"/>
          <w:b/>
          <w:bCs/>
          <w:color w:val="000000" w:themeColor="text1"/>
          <w:lang w:eastAsia="sk-SK"/>
        </w:rPr>
        <w:t>Cerința 3.</w:t>
      </w:r>
      <w:r w:rsidRPr="00F75183">
        <w:rPr>
          <w:rFonts w:ascii="Trebuchet MS" w:hAnsi="Trebuchet MS"/>
          <w:iCs/>
          <w:color w:val="000000" w:themeColor="text1"/>
          <w:lang w:eastAsia="sk-SK"/>
        </w:rPr>
        <w:t xml:space="preserve"> </w:t>
      </w:r>
      <w:bookmarkStart w:id="7" w:name="_Hlk126681814"/>
      <w:r w:rsidR="003C6AA7" w:rsidRPr="003C6AA7">
        <w:rPr>
          <w:rFonts w:ascii="Trebuchet MS" w:hAnsi="Trebuchet MS" w:cs="Calibri"/>
          <w:u w:val="single"/>
        </w:rPr>
        <w:t>Proiectul nu trebuie să fi fost demarat</w:t>
      </w:r>
      <w:r w:rsidR="003C6AA7" w:rsidRPr="003C6AA7">
        <w:rPr>
          <w:rFonts w:ascii="Trebuchet MS" w:hAnsi="Trebuchet MS" w:cs="Calibri"/>
        </w:rPr>
        <w:t xml:space="preserve"> înainte de depunerea cererii de finanțare în cadrul Programului Regional Sud-Muntenia 2021-2027</w:t>
      </w:r>
      <w:bookmarkEnd w:id="7"/>
      <w:r w:rsidR="00F75183" w:rsidRPr="003C6AA7">
        <w:rPr>
          <w:rFonts w:ascii="Trebuchet MS" w:hAnsi="Trebuchet MS" w:cs="Calibri"/>
          <w:color w:val="000000" w:themeColor="text1"/>
        </w:rPr>
        <w:t>;</w:t>
      </w:r>
    </w:p>
    <w:p w14:paraId="0CBED4B4" w14:textId="77777777" w:rsidR="00590B2A" w:rsidRPr="00F75183" w:rsidRDefault="00590B2A" w:rsidP="00590B2A">
      <w:pPr>
        <w:pStyle w:val="bullet"/>
        <w:numPr>
          <w:ilvl w:val="0"/>
          <w:numId w:val="0"/>
        </w:numPr>
        <w:spacing w:before="0" w:after="0"/>
        <w:ind w:left="1352" w:firstLine="64"/>
        <w:rPr>
          <w:color w:val="000000" w:themeColor="text1"/>
          <w:sz w:val="22"/>
          <w:szCs w:val="22"/>
        </w:rPr>
      </w:pPr>
    </w:p>
    <w:p w14:paraId="5E4B10ED" w14:textId="3544B7BB" w:rsidR="00590B2A" w:rsidRPr="00F75183" w:rsidRDefault="002169DD" w:rsidP="002169DD">
      <w:pPr>
        <w:tabs>
          <w:tab w:val="left" w:pos="180"/>
          <w:tab w:val="left" w:pos="567"/>
          <w:tab w:val="left" w:pos="1104"/>
        </w:tabs>
        <w:suppressAutoHyphens w:val="0"/>
        <w:spacing w:line="360" w:lineRule="auto"/>
        <w:ind w:left="426" w:hanging="426"/>
        <w:jc w:val="both"/>
        <w:rPr>
          <w:rFonts w:ascii="Trebuchet MS" w:hAnsi="Trebuchet MS" w:cs="Calibri"/>
          <w:color w:val="000000" w:themeColor="text1"/>
        </w:rPr>
      </w:pPr>
      <w:r w:rsidRPr="00F75183">
        <w:rPr>
          <w:rFonts w:ascii="Trebuchet MS" w:hAnsi="Trebuchet MS"/>
          <w:color w:val="000000" w:themeColor="text1"/>
        </w:rPr>
        <w:t xml:space="preserve">     </w:t>
      </w:r>
      <w:r w:rsidR="00590B2A" w:rsidRPr="00F75183">
        <w:rPr>
          <w:rFonts w:ascii="Trebuchet MS" w:hAnsi="Trebuchet MS"/>
          <w:color w:val="000000" w:themeColor="text1"/>
        </w:rPr>
        <w:fldChar w:fldCharType="begin">
          <w:ffData>
            <w:name w:val=""/>
            <w:enabled/>
            <w:calcOnExit w:val="0"/>
            <w:checkBox>
              <w:sizeAuto/>
              <w:default w:val="0"/>
            </w:checkBox>
          </w:ffData>
        </w:fldChar>
      </w:r>
      <w:r w:rsidR="00590B2A"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00590B2A" w:rsidRPr="00F75183">
        <w:rPr>
          <w:rFonts w:ascii="Trebuchet MS" w:hAnsi="Trebuchet MS"/>
          <w:color w:val="000000" w:themeColor="text1"/>
        </w:rPr>
        <w:fldChar w:fldCharType="end"/>
      </w:r>
      <w:r w:rsidR="00590B2A" w:rsidRPr="00F75183">
        <w:rPr>
          <w:rFonts w:ascii="Trebuchet MS" w:hAnsi="Trebuchet MS"/>
          <w:iCs/>
          <w:color w:val="000000" w:themeColor="text1"/>
          <w:lang w:eastAsia="sk-SK"/>
        </w:rPr>
        <w:t xml:space="preserve"> </w:t>
      </w:r>
      <w:r w:rsidR="00590B2A" w:rsidRPr="00F75183">
        <w:rPr>
          <w:rFonts w:ascii="Trebuchet MS" w:hAnsi="Trebuchet MS"/>
          <w:b/>
          <w:bCs/>
          <w:iCs/>
          <w:color w:val="000000" w:themeColor="text1"/>
          <w:lang w:eastAsia="sk-SK"/>
        </w:rPr>
        <w:t>Cerința 4</w:t>
      </w:r>
      <w:r w:rsidR="00590B2A" w:rsidRPr="00F75183">
        <w:rPr>
          <w:rFonts w:ascii="Trebuchet MS" w:hAnsi="Trebuchet MS"/>
          <w:iCs/>
          <w:color w:val="000000" w:themeColor="text1"/>
          <w:lang w:eastAsia="sk-SK"/>
        </w:rPr>
        <w:t xml:space="preserve">. </w:t>
      </w:r>
      <w:bookmarkStart w:id="8" w:name="_Hlk126681881"/>
      <w:r w:rsidR="00590B2A" w:rsidRPr="00F75183">
        <w:rPr>
          <w:rFonts w:ascii="Trebuchet MS" w:hAnsi="Trebuchet MS" w:cs="Calibri"/>
          <w:color w:val="000000" w:themeColor="text1"/>
        </w:rPr>
        <w:t>Perioada de implementare a activităților proiectului nu depășește 31 decembrie 2029</w:t>
      </w:r>
      <w:bookmarkEnd w:id="8"/>
      <w:r w:rsidR="00F75183">
        <w:rPr>
          <w:rFonts w:ascii="Trebuchet MS" w:hAnsi="Trebuchet MS" w:cs="Calibri"/>
          <w:color w:val="000000" w:themeColor="text1"/>
        </w:rPr>
        <w:t>;</w:t>
      </w:r>
    </w:p>
    <w:p w14:paraId="6FF2A0A8" w14:textId="77777777" w:rsidR="00590B2A" w:rsidRPr="00F75183" w:rsidRDefault="00590B2A" w:rsidP="00590B2A">
      <w:pPr>
        <w:pStyle w:val="bullet"/>
        <w:numPr>
          <w:ilvl w:val="0"/>
          <w:numId w:val="0"/>
        </w:numPr>
        <w:spacing w:before="0" w:after="0"/>
        <w:ind w:left="1352" w:firstLine="64"/>
        <w:rPr>
          <w:color w:val="000000" w:themeColor="text1"/>
          <w:sz w:val="22"/>
          <w:szCs w:val="22"/>
        </w:rPr>
      </w:pPr>
    </w:p>
    <w:p w14:paraId="04DABB51" w14:textId="5F546B47" w:rsidR="00B466BA" w:rsidRPr="003C6AA7" w:rsidRDefault="00590B2A" w:rsidP="003C6AA7">
      <w:pPr>
        <w:tabs>
          <w:tab w:val="left" w:pos="180"/>
          <w:tab w:val="left" w:pos="720"/>
        </w:tabs>
        <w:suppressAutoHyphens w:val="0"/>
        <w:spacing w:before="120" w:after="120" w:line="360" w:lineRule="auto"/>
        <w:ind w:left="306"/>
        <w:jc w:val="both"/>
        <w:rPr>
          <w:rFonts w:ascii="Trebuchet MS" w:hAnsi="Trebuchet MS"/>
        </w:rPr>
      </w:pPr>
      <w:r w:rsidRPr="00F75183">
        <w:rPr>
          <w:rFonts w:ascii="Trebuchet MS" w:hAnsi="Trebuchet MS"/>
          <w:color w:val="000000" w:themeColor="text1"/>
        </w:rPr>
        <w:lastRenderedPageBreak/>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Pr="00F75183">
        <w:rPr>
          <w:rFonts w:ascii="Trebuchet MS" w:hAnsi="Trebuchet MS"/>
          <w:iCs/>
          <w:color w:val="000000" w:themeColor="text1"/>
          <w:lang w:eastAsia="sk-SK"/>
        </w:rPr>
        <w:t xml:space="preserve"> </w:t>
      </w:r>
      <w:r w:rsidRPr="00F75183">
        <w:rPr>
          <w:rFonts w:ascii="Trebuchet MS" w:hAnsi="Trebuchet MS"/>
          <w:b/>
          <w:bCs/>
          <w:iCs/>
          <w:color w:val="000000" w:themeColor="text1"/>
          <w:lang w:eastAsia="sk-SK"/>
        </w:rPr>
        <w:t>Cerința 5</w:t>
      </w:r>
      <w:r w:rsidRPr="00F75183">
        <w:rPr>
          <w:rFonts w:ascii="Trebuchet MS" w:hAnsi="Trebuchet MS"/>
          <w:iCs/>
          <w:color w:val="000000" w:themeColor="text1"/>
          <w:lang w:eastAsia="sk-SK"/>
        </w:rPr>
        <w:t xml:space="preserve">. </w:t>
      </w:r>
      <w:bookmarkStart w:id="9" w:name="_Hlk126682005"/>
      <w:r w:rsidR="003C6AA7" w:rsidRPr="003C6AA7">
        <w:rPr>
          <w:rFonts w:ascii="Trebuchet MS" w:hAnsi="Trebuchet MS" w:cs="Calibri"/>
          <w:snapToGrid w:val="0"/>
        </w:rPr>
        <w:t xml:space="preserve">Proiectul propus nu va beneficia de finanţare în perioada de implementare </w:t>
      </w:r>
      <w:bookmarkEnd w:id="9"/>
      <w:r w:rsidR="003C6AA7" w:rsidRPr="003C6AA7">
        <w:rPr>
          <w:rFonts w:ascii="Trebuchet MS" w:hAnsi="Trebuchet MS" w:cs="Calibri"/>
          <w:snapToGrid w:val="0"/>
        </w:rPr>
        <w:t>din orice alte surse de finanțare, cu excepția PR Sud-Muntenia 2021-2027</w:t>
      </w:r>
      <w:r w:rsidR="003C6AA7">
        <w:rPr>
          <w:rFonts w:ascii="Trebuchet MS" w:hAnsi="Trebuchet MS" w:cs="Calibri"/>
          <w:snapToGrid w:val="0"/>
        </w:rPr>
        <w:t>.</w:t>
      </w:r>
    </w:p>
    <w:p w14:paraId="0C9CDEA6" w14:textId="77777777" w:rsidR="00590B2A" w:rsidRPr="00F75183" w:rsidRDefault="00590B2A" w:rsidP="00B466BA">
      <w:pPr>
        <w:pStyle w:val="bullet"/>
        <w:numPr>
          <w:ilvl w:val="0"/>
          <w:numId w:val="0"/>
        </w:numPr>
        <w:spacing w:before="0" w:after="0"/>
        <w:ind w:left="630"/>
        <w:rPr>
          <w:i/>
          <w:iCs/>
          <w:color w:val="000000" w:themeColor="text1"/>
          <w:sz w:val="22"/>
          <w:szCs w:val="22"/>
          <w:lang w:eastAsia="sk-SK"/>
        </w:rPr>
      </w:pPr>
      <w:bookmarkStart w:id="10" w:name="__Fieldmark__24430_1580758020"/>
      <w:bookmarkStart w:id="11" w:name="__Fieldmark__24431_1580758020"/>
      <w:bookmarkStart w:id="12" w:name="__Fieldmark__24432_1580758020"/>
      <w:bookmarkStart w:id="13" w:name="__Fieldmark__24433_1580758020"/>
      <w:bookmarkStart w:id="14" w:name="__Fieldmark__24434_1580758020"/>
      <w:bookmarkStart w:id="15" w:name="__Fieldmark__24435_1580758020"/>
      <w:bookmarkEnd w:id="10"/>
      <w:bookmarkEnd w:id="11"/>
      <w:bookmarkEnd w:id="12"/>
      <w:bookmarkEnd w:id="13"/>
      <w:bookmarkEnd w:id="14"/>
      <w:bookmarkEnd w:id="15"/>
    </w:p>
    <w:p w14:paraId="2B789877" w14:textId="6EDA3842" w:rsidR="00590B2A" w:rsidRPr="00F75183" w:rsidRDefault="00590B2A" w:rsidP="00590B2A">
      <w:pPr>
        <w:tabs>
          <w:tab w:val="left" w:pos="180"/>
          <w:tab w:val="left" w:pos="312"/>
          <w:tab w:val="left" w:pos="1104"/>
        </w:tabs>
        <w:suppressAutoHyphens w:val="0"/>
        <w:spacing w:line="360" w:lineRule="auto"/>
        <w:jc w:val="both"/>
        <w:rPr>
          <w:rFonts w:ascii="Trebuchet MS" w:hAnsi="Trebuchet MS" w:cs="Calibri"/>
          <w:b/>
          <w:bCs/>
          <w:color w:val="000000" w:themeColor="text1"/>
          <w:u w:val="single"/>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Pr="00F75183">
        <w:rPr>
          <w:rFonts w:ascii="Trebuchet MS" w:hAnsi="Trebuchet MS"/>
          <w:iCs/>
          <w:color w:val="000000" w:themeColor="text1"/>
          <w:lang w:eastAsia="sk-SK"/>
        </w:rPr>
        <w:t xml:space="preserve"> </w:t>
      </w:r>
      <w:r w:rsidRPr="00F75183">
        <w:rPr>
          <w:rFonts w:ascii="Trebuchet MS" w:hAnsi="Trebuchet MS"/>
          <w:b/>
          <w:bCs/>
          <w:iCs/>
          <w:color w:val="000000" w:themeColor="text1"/>
          <w:lang w:eastAsia="sk-SK"/>
        </w:rPr>
        <w:t>Cerința 6</w:t>
      </w:r>
      <w:r w:rsidRPr="00F75183">
        <w:rPr>
          <w:rFonts w:ascii="Trebuchet MS" w:hAnsi="Trebuchet MS"/>
          <w:iCs/>
          <w:color w:val="000000" w:themeColor="text1"/>
          <w:lang w:eastAsia="sk-SK"/>
        </w:rPr>
        <w:t xml:space="preserve">. </w:t>
      </w:r>
      <w:bookmarkStart w:id="16" w:name="_Hlk119057318"/>
      <w:bookmarkStart w:id="17" w:name="_Hlk115861286"/>
      <w:r w:rsidRPr="00F75183">
        <w:rPr>
          <w:rFonts w:ascii="Trebuchet MS" w:hAnsi="Trebuchet MS"/>
          <w:color w:val="000000" w:themeColor="text1"/>
        </w:rPr>
        <w:t xml:space="preserve">Proiectul </w:t>
      </w:r>
      <w:bookmarkEnd w:id="16"/>
      <w:r w:rsidRPr="00F75183">
        <w:rPr>
          <w:rFonts w:ascii="Trebuchet MS" w:hAnsi="Trebuchet MS"/>
          <w:color w:val="000000" w:themeColor="text1"/>
        </w:rPr>
        <w:t>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17"/>
      <w:r w:rsidRPr="00F75183">
        <w:rPr>
          <w:rFonts w:ascii="Trebuchet MS" w:hAnsi="Trebuchet MS"/>
          <w:color w:val="000000" w:themeColor="text1"/>
        </w:rPr>
        <w:t xml:space="preserve"> și dezvoltarea durabilă</w:t>
      </w:r>
      <w:r w:rsidR="00F75183">
        <w:rPr>
          <w:rFonts w:ascii="Trebuchet MS" w:hAnsi="Trebuchet MS"/>
          <w:color w:val="000000" w:themeColor="text1"/>
        </w:rPr>
        <w:t>;</w:t>
      </w:r>
    </w:p>
    <w:p w14:paraId="1797D69F" w14:textId="77777777" w:rsidR="00590B2A" w:rsidRPr="00F75183" w:rsidRDefault="00590B2A" w:rsidP="00F75183">
      <w:pPr>
        <w:pStyle w:val="bullet"/>
        <w:numPr>
          <w:ilvl w:val="0"/>
          <w:numId w:val="0"/>
        </w:numPr>
        <w:spacing w:before="0" w:after="0"/>
        <w:rPr>
          <w:i/>
          <w:iCs/>
          <w:color w:val="000000" w:themeColor="text1"/>
          <w:sz w:val="22"/>
          <w:szCs w:val="22"/>
          <w:lang w:eastAsia="sk-SK"/>
        </w:rPr>
      </w:pPr>
    </w:p>
    <w:p w14:paraId="37113E1F" w14:textId="44076C99" w:rsidR="00590B2A" w:rsidRPr="00F75183" w:rsidRDefault="00590B2A" w:rsidP="00590B2A">
      <w:pPr>
        <w:tabs>
          <w:tab w:val="left" w:pos="180"/>
          <w:tab w:val="left" w:pos="312"/>
          <w:tab w:val="left" w:pos="1104"/>
        </w:tabs>
        <w:suppressAutoHyphens w:val="0"/>
        <w:spacing w:line="360" w:lineRule="auto"/>
        <w:jc w:val="both"/>
        <w:rPr>
          <w:rFonts w:ascii="Trebuchet MS" w:hAnsi="Trebuchet MS" w:cs="Calibri"/>
          <w:color w:val="000000" w:themeColor="text1"/>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Pr="00F75183">
        <w:rPr>
          <w:rFonts w:ascii="Trebuchet MS" w:hAnsi="Trebuchet MS"/>
          <w:iCs/>
          <w:color w:val="000000" w:themeColor="text1"/>
          <w:lang w:eastAsia="sk-SK"/>
        </w:rPr>
        <w:t xml:space="preserve"> </w:t>
      </w:r>
      <w:r w:rsidRPr="00F75183">
        <w:rPr>
          <w:rFonts w:ascii="Trebuchet MS" w:hAnsi="Trebuchet MS"/>
          <w:b/>
          <w:bCs/>
          <w:iCs/>
          <w:color w:val="000000" w:themeColor="text1"/>
          <w:lang w:eastAsia="sk-SK"/>
        </w:rPr>
        <w:t>Cerința 7</w:t>
      </w:r>
      <w:r w:rsidRPr="00F75183">
        <w:rPr>
          <w:rFonts w:ascii="Trebuchet MS" w:hAnsi="Trebuchet MS"/>
          <w:iCs/>
          <w:color w:val="000000" w:themeColor="text1"/>
          <w:lang w:eastAsia="sk-SK"/>
        </w:rPr>
        <w:t xml:space="preserve">. </w:t>
      </w:r>
      <w:r w:rsidRPr="00F75183">
        <w:rPr>
          <w:rFonts w:ascii="Trebuchet MS" w:hAnsi="Trebuchet MS" w:cs="Calibri"/>
          <w:snapToGrid w:val="0"/>
          <w:color w:val="000000" w:themeColor="text1"/>
        </w:rPr>
        <w:t>Proiectul este compatibil cu obiectivele strategiilor relevante</w:t>
      </w:r>
      <w:r w:rsidR="00F75183">
        <w:rPr>
          <w:rFonts w:ascii="Trebuchet MS" w:hAnsi="Trebuchet MS"/>
          <w:color w:val="000000" w:themeColor="text1"/>
        </w:rPr>
        <w:t>;</w:t>
      </w:r>
    </w:p>
    <w:p w14:paraId="69177EC0" w14:textId="77777777" w:rsidR="00590B2A" w:rsidRPr="00F75183" w:rsidRDefault="00590B2A" w:rsidP="00590B2A">
      <w:pPr>
        <w:pStyle w:val="bullet"/>
        <w:numPr>
          <w:ilvl w:val="0"/>
          <w:numId w:val="0"/>
        </w:numPr>
        <w:spacing w:before="0" w:after="0"/>
        <w:ind w:left="630"/>
        <w:rPr>
          <w:i/>
          <w:iCs/>
          <w:color w:val="000000" w:themeColor="text1"/>
          <w:sz w:val="22"/>
          <w:szCs w:val="22"/>
          <w:lang w:eastAsia="sk-SK"/>
        </w:rPr>
      </w:pPr>
    </w:p>
    <w:p w14:paraId="45666D15" w14:textId="41F0987B" w:rsidR="00590B2A" w:rsidRPr="00F75183" w:rsidRDefault="00590B2A" w:rsidP="00590B2A">
      <w:pPr>
        <w:tabs>
          <w:tab w:val="left" w:pos="180"/>
          <w:tab w:val="left" w:pos="312"/>
          <w:tab w:val="left" w:pos="1104"/>
        </w:tabs>
        <w:suppressAutoHyphens w:val="0"/>
        <w:spacing w:line="360" w:lineRule="auto"/>
        <w:jc w:val="both"/>
        <w:rPr>
          <w:rFonts w:ascii="Trebuchet MS" w:hAnsi="Trebuchet MS" w:cs="Calibri"/>
          <w:b/>
          <w:bCs/>
          <w:color w:val="000000" w:themeColor="text1"/>
          <w:u w:val="single"/>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Pr="00F75183">
        <w:rPr>
          <w:rFonts w:ascii="Trebuchet MS" w:hAnsi="Trebuchet MS"/>
          <w:iCs/>
          <w:color w:val="000000" w:themeColor="text1"/>
          <w:lang w:eastAsia="sk-SK"/>
        </w:rPr>
        <w:t xml:space="preserve"> </w:t>
      </w:r>
      <w:r w:rsidRPr="00F75183">
        <w:rPr>
          <w:rFonts w:ascii="Trebuchet MS" w:hAnsi="Trebuchet MS"/>
          <w:b/>
          <w:bCs/>
          <w:iCs/>
          <w:color w:val="000000" w:themeColor="text1"/>
          <w:lang w:eastAsia="sk-SK"/>
        </w:rPr>
        <w:t>Cerința 8</w:t>
      </w:r>
      <w:r w:rsidRPr="00F75183">
        <w:rPr>
          <w:rFonts w:ascii="Trebuchet MS" w:hAnsi="Trebuchet MS"/>
          <w:iCs/>
          <w:color w:val="000000" w:themeColor="text1"/>
          <w:lang w:eastAsia="sk-SK"/>
        </w:rPr>
        <w:t xml:space="preserve">. </w:t>
      </w:r>
      <w:r w:rsidR="00E0163E" w:rsidRPr="00F75183">
        <w:rPr>
          <w:rFonts w:ascii="Trebuchet MS" w:hAnsi="Trebuchet MS"/>
          <w:iCs/>
          <w:color w:val="000000" w:themeColor="text1"/>
          <w:lang w:eastAsia="sk-SK"/>
        </w:rPr>
        <w:t>Proiectul respectă principiul de ”a nu prejudicia în mod semnificativ” (”do no significant harm” -DNSH</w:t>
      </w:r>
      <w:r w:rsidR="00F75183">
        <w:rPr>
          <w:rFonts w:ascii="Trebuchet MS" w:hAnsi="Trebuchet MS"/>
          <w:iCs/>
          <w:color w:val="000000" w:themeColor="text1"/>
          <w:lang w:eastAsia="sk-SK"/>
        </w:rPr>
        <w:t>;</w:t>
      </w:r>
    </w:p>
    <w:p w14:paraId="58B79802" w14:textId="77777777" w:rsidR="00590B2A" w:rsidRPr="00F75183" w:rsidRDefault="00590B2A" w:rsidP="00E0163E">
      <w:pPr>
        <w:pStyle w:val="bullet"/>
        <w:numPr>
          <w:ilvl w:val="0"/>
          <w:numId w:val="0"/>
        </w:numPr>
        <w:spacing w:before="0" w:after="0"/>
        <w:rPr>
          <w:i/>
          <w:iCs/>
          <w:color w:val="000000" w:themeColor="text1"/>
          <w:sz w:val="22"/>
          <w:szCs w:val="22"/>
          <w:lang w:eastAsia="sk-SK"/>
        </w:rPr>
      </w:pPr>
    </w:p>
    <w:p w14:paraId="164F7C64" w14:textId="67A6ADDA" w:rsidR="00590B2A" w:rsidRPr="00F75183" w:rsidRDefault="00590B2A" w:rsidP="00590B2A">
      <w:pPr>
        <w:tabs>
          <w:tab w:val="left" w:pos="180"/>
          <w:tab w:val="left" w:pos="312"/>
          <w:tab w:val="left" w:pos="1104"/>
        </w:tabs>
        <w:suppressAutoHyphens w:val="0"/>
        <w:spacing w:line="360" w:lineRule="auto"/>
        <w:jc w:val="both"/>
        <w:rPr>
          <w:rFonts w:ascii="Trebuchet MS" w:hAnsi="Trebuchet MS" w:cs="Calibri"/>
          <w:b/>
          <w:bCs/>
          <w:color w:val="000000" w:themeColor="text1"/>
          <w:u w:val="single"/>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Pr="00F75183">
        <w:rPr>
          <w:rFonts w:ascii="Trebuchet MS" w:hAnsi="Trebuchet MS"/>
          <w:iCs/>
          <w:color w:val="000000" w:themeColor="text1"/>
          <w:lang w:eastAsia="sk-SK"/>
        </w:rPr>
        <w:t xml:space="preserve"> </w:t>
      </w:r>
      <w:r w:rsidRPr="00F75183">
        <w:rPr>
          <w:rFonts w:ascii="Trebuchet MS" w:hAnsi="Trebuchet MS"/>
          <w:b/>
          <w:bCs/>
          <w:iCs/>
          <w:color w:val="000000" w:themeColor="text1"/>
          <w:lang w:eastAsia="sk-SK"/>
        </w:rPr>
        <w:t>Cerința 9</w:t>
      </w:r>
      <w:r w:rsidRPr="00F75183">
        <w:rPr>
          <w:rFonts w:ascii="Trebuchet MS" w:hAnsi="Trebuchet MS"/>
          <w:iCs/>
          <w:color w:val="000000" w:themeColor="text1"/>
          <w:lang w:eastAsia="sk-SK"/>
        </w:rPr>
        <w:t xml:space="preserve">. </w:t>
      </w:r>
      <w:r w:rsidR="00E0163E" w:rsidRPr="00F75183">
        <w:rPr>
          <w:rFonts w:ascii="Trebuchet MS" w:hAnsi="Trebuchet MS"/>
          <w:iCs/>
          <w:color w:val="000000" w:themeColor="text1"/>
          <w:lang w:eastAsia="sk-SK"/>
        </w:rPr>
        <w:t>Solicitantul îndeplinește cerința de eligibilitate privind forma de constituire</w:t>
      </w:r>
      <w:r w:rsidR="00F75183">
        <w:rPr>
          <w:rFonts w:ascii="Trebuchet MS" w:hAnsi="Trebuchet MS"/>
          <w:iCs/>
          <w:color w:val="000000" w:themeColor="text1"/>
          <w:lang w:eastAsia="sk-SK"/>
        </w:rPr>
        <w:t>;</w:t>
      </w:r>
    </w:p>
    <w:p w14:paraId="7C007878" w14:textId="77777777" w:rsidR="00590B2A" w:rsidRPr="00F75183" w:rsidRDefault="00590B2A" w:rsidP="00590B2A">
      <w:pPr>
        <w:pStyle w:val="bullet"/>
        <w:numPr>
          <w:ilvl w:val="0"/>
          <w:numId w:val="0"/>
        </w:numPr>
        <w:spacing w:before="0" w:after="0"/>
        <w:ind w:left="630"/>
        <w:rPr>
          <w:i/>
          <w:iCs/>
          <w:color w:val="000000" w:themeColor="text1"/>
          <w:sz w:val="22"/>
          <w:szCs w:val="22"/>
          <w:lang w:eastAsia="sk-SK"/>
        </w:rPr>
      </w:pPr>
    </w:p>
    <w:bookmarkStart w:id="18" w:name="_Hlk141706360"/>
    <w:p w14:paraId="391A9AC4" w14:textId="402E4275" w:rsidR="00590B2A" w:rsidRPr="00F75183" w:rsidRDefault="00590B2A" w:rsidP="00590B2A">
      <w:pPr>
        <w:tabs>
          <w:tab w:val="left" w:pos="180"/>
          <w:tab w:val="left" w:pos="312"/>
          <w:tab w:val="left" w:pos="1104"/>
        </w:tabs>
        <w:suppressAutoHyphens w:val="0"/>
        <w:spacing w:line="360" w:lineRule="auto"/>
        <w:jc w:val="both"/>
        <w:rPr>
          <w:rFonts w:ascii="Trebuchet MS" w:hAnsi="Trebuchet MS" w:cs="Calibri"/>
          <w:b/>
          <w:bCs/>
          <w:color w:val="000000" w:themeColor="text1"/>
          <w:u w:val="single"/>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bookmarkEnd w:id="18"/>
      <w:r w:rsidRPr="00F75183">
        <w:rPr>
          <w:rFonts w:ascii="Trebuchet MS" w:hAnsi="Trebuchet MS"/>
          <w:b/>
          <w:bCs/>
          <w:iCs/>
          <w:color w:val="000000" w:themeColor="text1"/>
          <w:lang w:eastAsia="sk-SK"/>
        </w:rPr>
        <w:t>Cerința 10</w:t>
      </w:r>
      <w:r w:rsidRPr="00F75183">
        <w:rPr>
          <w:rFonts w:ascii="Trebuchet MS" w:hAnsi="Trebuchet MS"/>
          <w:iCs/>
          <w:color w:val="000000" w:themeColor="text1"/>
          <w:lang w:eastAsia="sk-SK"/>
        </w:rPr>
        <w:t xml:space="preserve">. </w:t>
      </w:r>
      <w:r w:rsidR="00E0163E" w:rsidRPr="00F75183">
        <w:rPr>
          <w:rFonts w:ascii="Trebuchet MS" w:hAnsi="Trebuchet MS"/>
          <w:iCs/>
          <w:color w:val="000000" w:themeColor="text1"/>
          <w:lang w:eastAsia="sk-SK"/>
        </w:rPr>
        <w:t>Solicitantul de finanțare a desfășurat activitate pe o perioadă corespunzătoare, cel puțin, unui an fiscal integral anterior depunerii cererii de finanțare, cel puțin începând cu data de 1 ianuarie 2022</w:t>
      </w:r>
      <w:r w:rsidR="00F75183">
        <w:rPr>
          <w:rFonts w:ascii="Trebuchet MS" w:hAnsi="Trebuchet MS"/>
          <w:iCs/>
          <w:color w:val="000000" w:themeColor="text1"/>
          <w:lang w:eastAsia="sk-SK"/>
        </w:rPr>
        <w:t>;</w:t>
      </w:r>
    </w:p>
    <w:p w14:paraId="67070588" w14:textId="77777777" w:rsidR="00590B2A" w:rsidRPr="00F75183" w:rsidRDefault="00590B2A" w:rsidP="00590B2A">
      <w:pPr>
        <w:pStyle w:val="bullet"/>
        <w:numPr>
          <w:ilvl w:val="0"/>
          <w:numId w:val="0"/>
        </w:numPr>
        <w:spacing w:before="0" w:after="0"/>
        <w:ind w:left="630"/>
        <w:rPr>
          <w:i/>
          <w:iCs/>
          <w:color w:val="000000" w:themeColor="text1"/>
          <w:sz w:val="22"/>
          <w:szCs w:val="22"/>
          <w:lang w:eastAsia="sk-SK"/>
        </w:rPr>
      </w:pPr>
    </w:p>
    <w:p w14:paraId="36016580" w14:textId="407C3EDF" w:rsidR="005A1211" w:rsidRPr="00F75183" w:rsidRDefault="00F75183" w:rsidP="005A1211">
      <w:pPr>
        <w:tabs>
          <w:tab w:val="left" w:pos="180"/>
          <w:tab w:val="left" w:pos="312"/>
          <w:tab w:val="left" w:pos="1104"/>
        </w:tabs>
        <w:suppressAutoHyphens w:val="0"/>
        <w:spacing w:line="360" w:lineRule="auto"/>
        <w:jc w:val="both"/>
        <w:rPr>
          <w:rFonts w:ascii="Trebuchet MS" w:hAnsi="Trebuchet MS" w:cs="Calibri"/>
          <w:b/>
          <w:bCs/>
          <w:color w:val="000000" w:themeColor="text1"/>
          <w:u w:val="single"/>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005A1211" w:rsidRPr="00F75183">
        <w:rPr>
          <w:rFonts w:ascii="Trebuchet MS" w:hAnsi="Trebuchet MS"/>
          <w:b/>
          <w:bCs/>
          <w:iCs/>
          <w:color w:val="000000" w:themeColor="text1"/>
          <w:lang w:eastAsia="sk-SK"/>
        </w:rPr>
        <w:t>Cerința 11</w:t>
      </w:r>
      <w:r w:rsidR="005A1211" w:rsidRPr="00F75183">
        <w:rPr>
          <w:rFonts w:ascii="Trebuchet MS" w:hAnsi="Trebuchet MS"/>
          <w:iCs/>
          <w:color w:val="000000" w:themeColor="text1"/>
          <w:lang w:eastAsia="sk-SK"/>
        </w:rPr>
        <w:t xml:space="preserve">. </w:t>
      </w:r>
      <w:r w:rsidR="00E0163E" w:rsidRPr="00F75183">
        <w:rPr>
          <w:rFonts w:ascii="Trebuchet MS" w:hAnsi="Trebuchet MS"/>
          <w:iCs/>
          <w:color w:val="000000" w:themeColor="text1"/>
          <w:lang w:eastAsia="sk-SK"/>
        </w:rPr>
        <w:t>Solicitantul de finanțare nu a avut activitatea suspendată temporar oricând în anul curent depunerii cererii de finanțare și în anul fiscal anterior</w:t>
      </w:r>
      <w:r>
        <w:rPr>
          <w:rFonts w:ascii="Trebuchet MS" w:hAnsi="Trebuchet MS"/>
          <w:iCs/>
          <w:color w:val="000000" w:themeColor="text1"/>
          <w:lang w:eastAsia="sk-SK"/>
        </w:rPr>
        <w:t>;</w:t>
      </w:r>
    </w:p>
    <w:p w14:paraId="5785A57B" w14:textId="77777777" w:rsidR="00590B2A" w:rsidRPr="00F75183" w:rsidRDefault="00590B2A" w:rsidP="00B466BA">
      <w:pPr>
        <w:pStyle w:val="bullet"/>
        <w:numPr>
          <w:ilvl w:val="0"/>
          <w:numId w:val="0"/>
        </w:numPr>
        <w:spacing w:before="0" w:after="0"/>
        <w:ind w:left="630"/>
        <w:rPr>
          <w:i/>
          <w:iCs/>
          <w:color w:val="000000" w:themeColor="text1"/>
          <w:sz w:val="22"/>
          <w:szCs w:val="22"/>
          <w:lang w:eastAsia="sk-SK"/>
        </w:rPr>
      </w:pPr>
    </w:p>
    <w:p w14:paraId="47E919E4" w14:textId="77B44FDD" w:rsidR="005A1211" w:rsidRPr="00F75183" w:rsidRDefault="00F75183" w:rsidP="005A1211">
      <w:pPr>
        <w:tabs>
          <w:tab w:val="left" w:pos="180"/>
          <w:tab w:val="left" w:pos="312"/>
          <w:tab w:val="left" w:pos="1104"/>
        </w:tabs>
        <w:suppressAutoHyphens w:val="0"/>
        <w:spacing w:line="360" w:lineRule="auto"/>
        <w:jc w:val="both"/>
        <w:rPr>
          <w:rFonts w:ascii="Trebuchet MS" w:hAnsi="Trebuchet MS" w:cs="Calibri"/>
          <w:b/>
          <w:bCs/>
          <w:color w:val="000000" w:themeColor="text1"/>
          <w:u w:val="single"/>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005A1211" w:rsidRPr="00F75183">
        <w:rPr>
          <w:rFonts w:ascii="Trebuchet MS" w:hAnsi="Trebuchet MS"/>
          <w:b/>
          <w:bCs/>
          <w:iCs/>
          <w:color w:val="000000" w:themeColor="text1"/>
          <w:lang w:eastAsia="sk-SK"/>
        </w:rPr>
        <w:t>Cerința 12</w:t>
      </w:r>
      <w:r w:rsidR="005A1211" w:rsidRPr="00F75183">
        <w:rPr>
          <w:rFonts w:ascii="Trebuchet MS" w:hAnsi="Trebuchet MS"/>
          <w:iCs/>
          <w:color w:val="000000" w:themeColor="text1"/>
          <w:lang w:eastAsia="sk-SK"/>
        </w:rPr>
        <w:t xml:space="preserve">. </w:t>
      </w:r>
      <w:r w:rsidR="00E0163E" w:rsidRPr="00F75183">
        <w:rPr>
          <w:rFonts w:ascii="Trebuchet MS" w:hAnsi="Trebuchet MS"/>
          <w:iCs/>
          <w:color w:val="000000" w:themeColor="text1"/>
          <w:lang w:eastAsia="sk-SK"/>
        </w:rPr>
        <w:t>Solicitanții eligibili trebuie își desfășoare activitatea principală sau secundară într-unul dintre cele 8 domenii de specializare inteligentă, conform RIS3</w:t>
      </w:r>
      <w:r>
        <w:rPr>
          <w:rFonts w:ascii="Trebuchet MS" w:hAnsi="Trebuchet MS"/>
          <w:iCs/>
          <w:color w:val="000000" w:themeColor="text1"/>
          <w:lang w:eastAsia="sk-SK"/>
        </w:rPr>
        <w:t>;</w:t>
      </w:r>
    </w:p>
    <w:p w14:paraId="740ED519" w14:textId="77777777" w:rsidR="00590B2A" w:rsidRPr="00F75183" w:rsidRDefault="00590B2A" w:rsidP="00B466BA">
      <w:pPr>
        <w:pStyle w:val="bullet"/>
        <w:numPr>
          <w:ilvl w:val="0"/>
          <w:numId w:val="0"/>
        </w:numPr>
        <w:spacing w:before="0" w:after="0"/>
        <w:ind w:left="630"/>
        <w:rPr>
          <w:i/>
          <w:iCs/>
          <w:color w:val="000000" w:themeColor="text1"/>
          <w:sz w:val="22"/>
          <w:szCs w:val="22"/>
          <w:lang w:eastAsia="sk-SK"/>
        </w:rPr>
      </w:pPr>
    </w:p>
    <w:p w14:paraId="2BC6533D" w14:textId="5C879932" w:rsidR="005A1211" w:rsidRPr="00F75183" w:rsidRDefault="00F75183" w:rsidP="005A1211">
      <w:pPr>
        <w:tabs>
          <w:tab w:val="left" w:pos="180"/>
          <w:tab w:val="left" w:pos="312"/>
          <w:tab w:val="left" w:pos="1104"/>
        </w:tabs>
        <w:suppressAutoHyphens w:val="0"/>
        <w:spacing w:line="360" w:lineRule="auto"/>
        <w:jc w:val="both"/>
        <w:rPr>
          <w:rFonts w:ascii="Trebuchet MS" w:hAnsi="Trebuchet MS"/>
          <w:iCs/>
          <w:color w:val="000000" w:themeColor="text1"/>
          <w:lang w:eastAsia="sk-SK"/>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005A1211" w:rsidRPr="00F75183">
        <w:rPr>
          <w:rFonts w:ascii="Trebuchet MS" w:hAnsi="Trebuchet MS"/>
          <w:b/>
          <w:bCs/>
          <w:iCs/>
          <w:color w:val="000000" w:themeColor="text1"/>
          <w:lang w:eastAsia="sk-SK"/>
        </w:rPr>
        <w:t>Cerința 13.</w:t>
      </w:r>
      <w:r w:rsidR="005A1211" w:rsidRPr="00F75183">
        <w:rPr>
          <w:rFonts w:ascii="Trebuchet MS" w:hAnsi="Trebuchet MS"/>
          <w:iCs/>
          <w:color w:val="000000" w:themeColor="text1"/>
          <w:lang w:eastAsia="sk-SK"/>
        </w:rPr>
        <w:t xml:space="preserve"> </w:t>
      </w:r>
      <w:r w:rsidR="00E0163E" w:rsidRPr="00F75183">
        <w:rPr>
          <w:rFonts w:ascii="Trebuchet MS" w:hAnsi="Trebuchet MS"/>
          <w:iCs/>
          <w:color w:val="000000" w:themeColor="text1"/>
          <w:lang w:eastAsia="sk-SK"/>
        </w:rPr>
        <w:t>Prin proiect se propune  organizarea de programe de formare profesională a adulților în vederea dezvoltării competențelor și abilităților pentru specializare inteligentă, tranziție industrială, economie circulară, eco-inovare și antreprenoriat</w:t>
      </w:r>
      <w:r>
        <w:rPr>
          <w:rFonts w:ascii="Trebuchet MS" w:hAnsi="Trebuchet MS"/>
          <w:iCs/>
          <w:color w:val="000000" w:themeColor="text1"/>
          <w:lang w:eastAsia="sk-SK"/>
        </w:rPr>
        <w:t>;</w:t>
      </w:r>
    </w:p>
    <w:p w14:paraId="4DA5778B" w14:textId="5FA53444" w:rsidR="005A1211" w:rsidRPr="00F75183" w:rsidRDefault="00F75183" w:rsidP="00E0163E">
      <w:pPr>
        <w:tabs>
          <w:tab w:val="left" w:pos="180"/>
          <w:tab w:val="left" w:pos="312"/>
          <w:tab w:val="left" w:pos="1104"/>
        </w:tabs>
        <w:suppressAutoHyphens w:val="0"/>
        <w:spacing w:line="360" w:lineRule="auto"/>
        <w:jc w:val="both"/>
        <w:rPr>
          <w:rFonts w:ascii="Trebuchet MS" w:hAnsi="Trebuchet MS"/>
          <w:iCs/>
          <w:color w:val="000000" w:themeColor="text1"/>
          <w:lang w:eastAsia="sk-SK"/>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00E0163E" w:rsidRPr="00F75183">
        <w:rPr>
          <w:rFonts w:ascii="Trebuchet MS" w:hAnsi="Trebuchet MS"/>
          <w:b/>
          <w:bCs/>
          <w:iCs/>
          <w:color w:val="000000" w:themeColor="text1"/>
          <w:lang w:eastAsia="sk-SK"/>
        </w:rPr>
        <w:t xml:space="preserve">Cerința 14 </w:t>
      </w:r>
      <w:r w:rsidR="00E0163E" w:rsidRPr="00F75183">
        <w:rPr>
          <w:rFonts w:ascii="Trebuchet MS" w:hAnsi="Trebuchet MS"/>
          <w:iCs/>
          <w:color w:val="000000" w:themeColor="text1"/>
          <w:lang w:eastAsia="sk-SK"/>
        </w:rPr>
        <w:t>Locul de implementare a proiectului este  în regiunea Sud-Muntenia</w:t>
      </w:r>
      <w:r>
        <w:rPr>
          <w:rFonts w:ascii="Trebuchet MS" w:hAnsi="Trebuchet MS"/>
          <w:iCs/>
          <w:color w:val="000000" w:themeColor="text1"/>
          <w:lang w:eastAsia="sk-SK"/>
        </w:rPr>
        <w:t>;</w:t>
      </w:r>
    </w:p>
    <w:p w14:paraId="08DA6743" w14:textId="5FD30864" w:rsidR="00F75183" w:rsidRPr="00F75183" w:rsidRDefault="00F75183" w:rsidP="00E0163E">
      <w:pPr>
        <w:tabs>
          <w:tab w:val="left" w:pos="180"/>
          <w:tab w:val="left" w:pos="312"/>
          <w:tab w:val="left" w:pos="1104"/>
        </w:tabs>
        <w:suppressAutoHyphens w:val="0"/>
        <w:spacing w:line="360" w:lineRule="auto"/>
        <w:jc w:val="both"/>
        <w:rPr>
          <w:rFonts w:ascii="Trebuchet MS" w:hAnsi="Trebuchet MS" w:cs="Calibri"/>
          <w:color w:val="000000" w:themeColor="text1"/>
          <w:u w:val="single"/>
        </w:rPr>
      </w:pPr>
      <w:r w:rsidRPr="00F75183">
        <w:rPr>
          <w:rFonts w:ascii="Trebuchet MS" w:hAnsi="Trebuchet MS"/>
          <w:color w:val="000000" w:themeColor="text1"/>
        </w:rPr>
        <w:lastRenderedPageBreak/>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Pr="00F75183">
        <w:rPr>
          <w:rFonts w:ascii="Trebuchet MS" w:hAnsi="Trebuchet MS"/>
          <w:b/>
          <w:bCs/>
          <w:iCs/>
          <w:color w:val="000000" w:themeColor="text1"/>
          <w:lang w:eastAsia="sk-SK"/>
        </w:rPr>
        <w:t>Cerința 15</w:t>
      </w:r>
      <w:r w:rsidRPr="00F75183">
        <w:rPr>
          <w:rFonts w:ascii="Trebuchet MS" w:hAnsi="Trebuchet MS"/>
          <w:iCs/>
          <w:color w:val="000000" w:themeColor="text1"/>
          <w:lang w:eastAsia="sk-SK"/>
        </w:rPr>
        <w:t xml:space="preserve"> Solicitantul propune prin proiect minimum un program de formare profesională pentru minimum o calificare/ocupaţie/ ”grupare de competenţe", cu încadrarea în valorile minime și maxime</w:t>
      </w:r>
      <w:r>
        <w:rPr>
          <w:rFonts w:ascii="Trebuchet MS" w:hAnsi="Trebuchet MS"/>
          <w:iCs/>
          <w:color w:val="000000" w:themeColor="text1"/>
          <w:lang w:eastAsia="sk-SK"/>
        </w:rPr>
        <w:t>;</w:t>
      </w:r>
      <w:r w:rsidRPr="00F75183">
        <w:rPr>
          <w:rFonts w:ascii="Trebuchet MS" w:hAnsi="Trebuchet MS"/>
          <w:iCs/>
          <w:color w:val="000000" w:themeColor="text1"/>
          <w:lang w:eastAsia="sk-SK"/>
        </w:rPr>
        <w:t xml:space="preserve"> </w:t>
      </w:r>
    </w:p>
    <w:p w14:paraId="1E8348E8" w14:textId="77777777" w:rsidR="00060A6A" w:rsidRPr="00F75183" w:rsidRDefault="00060A6A" w:rsidP="00B466BA">
      <w:pPr>
        <w:pStyle w:val="bullet"/>
        <w:numPr>
          <w:ilvl w:val="0"/>
          <w:numId w:val="0"/>
        </w:numPr>
        <w:spacing w:before="0" w:after="0"/>
        <w:ind w:left="630"/>
        <w:rPr>
          <w:i/>
          <w:iCs/>
          <w:color w:val="000000" w:themeColor="text1"/>
          <w:sz w:val="22"/>
          <w:szCs w:val="22"/>
          <w:lang w:eastAsia="sk-SK"/>
        </w:rPr>
      </w:pPr>
    </w:p>
    <w:p w14:paraId="04AE7397" w14:textId="4EE89639" w:rsidR="00060A6A" w:rsidRPr="00F75183" w:rsidRDefault="00F75183" w:rsidP="00060A6A">
      <w:pPr>
        <w:tabs>
          <w:tab w:val="left" w:pos="180"/>
          <w:tab w:val="left" w:pos="312"/>
          <w:tab w:val="left" w:pos="1104"/>
        </w:tabs>
        <w:suppressAutoHyphens w:val="0"/>
        <w:spacing w:line="360" w:lineRule="auto"/>
        <w:jc w:val="both"/>
        <w:rPr>
          <w:rFonts w:ascii="Trebuchet MS" w:hAnsi="Trebuchet MS"/>
        </w:rPr>
      </w:pPr>
      <w:r w:rsidRPr="00F75183">
        <w:rPr>
          <w:rFonts w:ascii="Trebuchet MS" w:hAnsi="Trebuchet MS"/>
          <w:color w:val="000000" w:themeColor="text1"/>
        </w:rPr>
        <w:fldChar w:fldCharType="begin">
          <w:ffData>
            <w:name w:val=""/>
            <w:enabled/>
            <w:calcOnExit w:val="0"/>
            <w:checkBox>
              <w:sizeAuto/>
              <w:default w:val="0"/>
            </w:checkBox>
          </w:ffData>
        </w:fldChar>
      </w:r>
      <w:r w:rsidRPr="00F75183">
        <w:rPr>
          <w:rFonts w:ascii="Trebuchet MS" w:hAnsi="Trebuchet MS"/>
          <w:color w:val="000000" w:themeColor="text1"/>
        </w:rPr>
        <w:instrText xml:space="preserve"> FORMCHECKBOX </w:instrText>
      </w:r>
      <w:r w:rsidR="00000000">
        <w:rPr>
          <w:rFonts w:ascii="Trebuchet MS" w:hAnsi="Trebuchet MS"/>
          <w:color w:val="000000" w:themeColor="text1"/>
        </w:rPr>
      </w:r>
      <w:r w:rsidR="00000000">
        <w:rPr>
          <w:rFonts w:ascii="Trebuchet MS" w:hAnsi="Trebuchet MS"/>
          <w:color w:val="000000" w:themeColor="text1"/>
        </w:rPr>
        <w:fldChar w:fldCharType="separate"/>
      </w:r>
      <w:r w:rsidRPr="00F75183">
        <w:rPr>
          <w:rFonts w:ascii="Trebuchet MS" w:hAnsi="Trebuchet MS"/>
          <w:color w:val="000000" w:themeColor="text1"/>
        </w:rPr>
        <w:fldChar w:fldCharType="end"/>
      </w:r>
      <w:r w:rsidR="00060A6A" w:rsidRPr="00F75183">
        <w:rPr>
          <w:rFonts w:ascii="Trebuchet MS" w:hAnsi="Trebuchet MS"/>
          <w:b/>
          <w:bCs/>
          <w:iCs/>
          <w:color w:val="000000" w:themeColor="text1"/>
          <w:lang w:eastAsia="sk-SK"/>
        </w:rPr>
        <w:t>Cerința 1</w:t>
      </w:r>
      <w:r w:rsidRPr="00F75183">
        <w:rPr>
          <w:rFonts w:ascii="Trebuchet MS" w:hAnsi="Trebuchet MS"/>
          <w:b/>
          <w:bCs/>
          <w:iCs/>
          <w:color w:val="000000" w:themeColor="text1"/>
          <w:lang w:eastAsia="sk-SK"/>
        </w:rPr>
        <w:t>6</w:t>
      </w:r>
      <w:r w:rsidR="00060A6A" w:rsidRPr="00F75183">
        <w:rPr>
          <w:rFonts w:ascii="Trebuchet MS" w:hAnsi="Trebuchet MS"/>
          <w:b/>
          <w:bCs/>
          <w:iCs/>
          <w:color w:val="000000" w:themeColor="text1"/>
          <w:lang w:eastAsia="sk-SK"/>
        </w:rPr>
        <w:t xml:space="preserve">. </w:t>
      </w:r>
      <w:r w:rsidR="00060A6A" w:rsidRPr="00F75183">
        <w:rPr>
          <w:rFonts w:ascii="Trebuchet MS" w:hAnsi="Trebuchet MS" w:cs="Calibri"/>
          <w:color w:val="000000" w:themeColor="text1"/>
        </w:rPr>
        <w:t>Solicitantul deține capacitate financiară</w:t>
      </w:r>
      <w:r w:rsidR="00060A6A" w:rsidRPr="00F75183">
        <w:rPr>
          <w:rFonts w:ascii="Trebuchet MS" w:hAnsi="Trebuchet MS" w:cs="Calibri"/>
          <w:color w:val="000000" w:themeColor="text1"/>
          <w:u w:val="single"/>
        </w:rPr>
        <w:t xml:space="preserve"> (</w:t>
      </w:r>
      <w:r w:rsidR="00060A6A" w:rsidRPr="00F75183">
        <w:rPr>
          <w:rFonts w:ascii="Trebuchet MS" w:hAnsi="Trebuchet MS"/>
          <w:iCs/>
          <w:color w:val="000000" w:themeColor="text1"/>
          <w:lang w:val="en-GB"/>
        </w:rPr>
        <w:t>capacitatea acestuia de a asigura contribuția proprie la valoarea cheltuielilor eligibile, precum și acoperirea cheltuielilor neeligibile și asigurarea costurilor de funcționare ș</w:t>
      </w:r>
      <w:r w:rsidR="00060A6A" w:rsidRPr="00F75183">
        <w:rPr>
          <w:rFonts w:ascii="Trebuchet MS" w:hAnsi="Trebuchet MS"/>
          <w:iCs/>
          <w:lang w:val="en-GB"/>
        </w:rPr>
        <w:t>i întreținere a investiției și serviciile asociate necesare, în vederea asigurării sustenabilității financiare a acesteia, pe perioada de durabilitate a contractului de finanțare)</w:t>
      </w:r>
      <w:r>
        <w:rPr>
          <w:rFonts w:ascii="Trebuchet MS" w:hAnsi="Trebuchet MS"/>
        </w:rPr>
        <w:t>;</w:t>
      </w:r>
    </w:p>
    <w:p w14:paraId="187EE730" w14:textId="775BB493" w:rsidR="00F75183" w:rsidRPr="00F75183" w:rsidRDefault="00F75183" w:rsidP="00060A6A">
      <w:pPr>
        <w:tabs>
          <w:tab w:val="left" w:pos="180"/>
          <w:tab w:val="left" w:pos="312"/>
          <w:tab w:val="left" w:pos="1104"/>
        </w:tabs>
        <w:suppressAutoHyphens w:val="0"/>
        <w:spacing w:line="360" w:lineRule="auto"/>
        <w:jc w:val="both"/>
        <w:rPr>
          <w:rFonts w:ascii="Trebuchet MS" w:hAnsi="Trebuchet MS"/>
        </w:rPr>
      </w:pPr>
      <w:r w:rsidRPr="00F75183">
        <w:rPr>
          <w:rFonts w:ascii="Trebuchet MS" w:hAnsi="Trebuchet MS"/>
        </w:rPr>
        <w:fldChar w:fldCharType="begin">
          <w:ffData>
            <w:name w:val=""/>
            <w:enabled/>
            <w:calcOnExit w:val="0"/>
            <w:checkBox>
              <w:sizeAuto/>
              <w:default w:val="0"/>
            </w:checkBox>
          </w:ffData>
        </w:fldChar>
      </w:r>
      <w:r w:rsidRPr="00F7518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F75183">
        <w:rPr>
          <w:rFonts w:ascii="Trebuchet MS" w:hAnsi="Trebuchet MS"/>
        </w:rPr>
        <w:fldChar w:fldCharType="end"/>
      </w:r>
      <w:r w:rsidRPr="00F75183">
        <w:rPr>
          <w:rFonts w:ascii="Trebuchet MS" w:hAnsi="Trebuchet MS"/>
          <w:b/>
          <w:bCs/>
        </w:rPr>
        <w:t>Cerința 17.</w:t>
      </w:r>
      <w:r w:rsidRPr="00F75183">
        <w:rPr>
          <w:rFonts w:ascii="Trebuchet MS" w:hAnsi="Trebuchet MS"/>
        </w:rPr>
        <w:t xml:space="preserve"> Solicitantul se angajează să mențină activitatea pentru care a primit finanțare pe o perioadă de 5 ani de la data efectuării plății finale, în conformitate cu prevederile art. 65 din Regulamentul (UE) nr. 2021/1060;</w:t>
      </w:r>
    </w:p>
    <w:p w14:paraId="352B78AB" w14:textId="1DADD396" w:rsidR="00F75183" w:rsidRPr="00F75183" w:rsidRDefault="00F75183" w:rsidP="00060A6A">
      <w:pPr>
        <w:tabs>
          <w:tab w:val="left" w:pos="180"/>
          <w:tab w:val="left" w:pos="312"/>
          <w:tab w:val="left" w:pos="1104"/>
        </w:tabs>
        <w:suppressAutoHyphens w:val="0"/>
        <w:spacing w:line="360" w:lineRule="auto"/>
        <w:jc w:val="both"/>
        <w:rPr>
          <w:rFonts w:ascii="Trebuchet MS" w:hAnsi="Trebuchet MS"/>
        </w:rPr>
      </w:pPr>
      <w:r w:rsidRPr="00F75183">
        <w:rPr>
          <w:rFonts w:ascii="Trebuchet MS" w:hAnsi="Trebuchet MS"/>
        </w:rPr>
        <w:fldChar w:fldCharType="begin">
          <w:ffData>
            <w:name w:val=""/>
            <w:enabled/>
            <w:calcOnExit w:val="0"/>
            <w:checkBox>
              <w:sizeAuto/>
              <w:default w:val="0"/>
            </w:checkBox>
          </w:ffData>
        </w:fldChar>
      </w:r>
      <w:r w:rsidRPr="00F7518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F75183">
        <w:rPr>
          <w:rFonts w:ascii="Trebuchet MS" w:hAnsi="Trebuchet MS"/>
        </w:rPr>
        <w:fldChar w:fldCharType="end"/>
      </w:r>
      <w:r w:rsidRPr="00F75183">
        <w:rPr>
          <w:rFonts w:ascii="Trebuchet MS" w:hAnsi="Trebuchet MS"/>
          <w:b/>
          <w:bCs/>
        </w:rPr>
        <w:t>Cerința 18</w:t>
      </w:r>
      <w:r w:rsidRPr="00F75183">
        <w:rPr>
          <w:rFonts w:ascii="Trebuchet MS" w:hAnsi="Trebuchet MS"/>
        </w:rPr>
        <w:t>. Solicitantul de finanțare și reprezentantul legal</w:t>
      </w:r>
      <w:r w:rsidR="006D181F">
        <w:rPr>
          <w:rFonts w:ascii="Trebuchet MS" w:hAnsi="Trebuchet MS"/>
        </w:rPr>
        <w:t xml:space="preserve">/ împuternicitul </w:t>
      </w:r>
      <w:r w:rsidRPr="00F75183">
        <w:rPr>
          <w:rFonts w:ascii="Trebuchet MS" w:hAnsi="Trebuchet MS"/>
        </w:rPr>
        <w:t>solicitantului de finanțare, care îşi exercită atribuţiile de drept, la data depunerii cererii de finanţare, respectă și își asumă conținutul Declarației unice;</w:t>
      </w:r>
    </w:p>
    <w:p w14:paraId="5884DB66" w14:textId="05E791FE" w:rsidR="00F75183" w:rsidRPr="00F75183" w:rsidRDefault="00F75183" w:rsidP="00060A6A">
      <w:pPr>
        <w:tabs>
          <w:tab w:val="left" w:pos="180"/>
          <w:tab w:val="left" w:pos="312"/>
          <w:tab w:val="left" w:pos="1104"/>
        </w:tabs>
        <w:suppressAutoHyphens w:val="0"/>
        <w:spacing w:line="360" w:lineRule="auto"/>
        <w:jc w:val="both"/>
        <w:rPr>
          <w:rFonts w:ascii="Trebuchet MS" w:hAnsi="Trebuchet MS" w:cs="Calibri"/>
        </w:rPr>
      </w:pPr>
      <w:r w:rsidRPr="00F75183">
        <w:rPr>
          <w:rFonts w:ascii="Trebuchet MS" w:hAnsi="Trebuchet MS"/>
        </w:rPr>
        <w:fldChar w:fldCharType="begin">
          <w:ffData>
            <w:name w:val=""/>
            <w:enabled/>
            <w:calcOnExit w:val="0"/>
            <w:checkBox>
              <w:sizeAuto/>
              <w:default w:val="0"/>
            </w:checkBox>
          </w:ffData>
        </w:fldChar>
      </w:r>
      <w:r w:rsidRPr="00F7518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F75183">
        <w:rPr>
          <w:rFonts w:ascii="Trebuchet MS" w:hAnsi="Trebuchet MS"/>
        </w:rPr>
        <w:fldChar w:fldCharType="end"/>
      </w:r>
      <w:r w:rsidRPr="00F75183">
        <w:rPr>
          <w:rFonts w:ascii="Trebuchet MS" w:hAnsi="Trebuchet MS" w:cs="Calibri"/>
          <w:b/>
          <w:bCs/>
        </w:rPr>
        <w:t xml:space="preserve">Cerința 19. </w:t>
      </w:r>
      <w:r w:rsidRPr="00F75183">
        <w:rPr>
          <w:rFonts w:ascii="Trebuchet MS" w:hAnsi="Trebuchet MS" w:cs="Calibri"/>
        </w:rPr>
        <w:t>La momentul depunerii cererii de finanțare, solicitantul de finanțare nu are obligaţii de plată nete neachitate în termen, către bugetul consolidat al statului și respectiv bugetul local în ultimul an calendaristic și nu are fapte înscrise în cazierul fiscal</w:t>
      </w:r>
      <w:r>
        <w:rPr>
          <w:rFonts w:ascii="Trebuchet MS" w:hAnsi="Trebuchet MS" w:cs="Calibri"/>
        </w:rPr>
        <w:t>;</w:t>
      </w:r>
    </w:p>
    <w:p w14:paraId="1DD40FA6" w14:textId="1BA99441" w:rsidR="003D7D7C" w:rsidRPr="00D76DDE" w:rsidRDefault="00F75183" w:rsidP="00D76DDE">
      <w:pPr>
        <w:tabs>
          <w:tab w:val="left" w:pos="180"/>
          <w:tab w:val="left" w:pos="312"/>
          <w:tab w:val="left" w:pos="1104"/>
        </w:tabs>
        <w:suppressAutoHyphens w:val="0"/>
        <w:spacing w:line="360" w:lineRule="auto"/>
        <w:jc w:val="both"/>
        <w:rPr>
          <w:rFonts w:ascii="Trebuchet MS" w:hAnsi="Trebuchet MS" w:cs="Calibri"/>
        </w:rPr>
      </w:pPr>
      <w:r w:rsidRPr="00F75183">
        <w:rPr>
          <w:rFonts w:ascii="Trebuchet MS" w:hAnsi="Trebuchet MS"/>
        </w:rPr>
        <w:fldChar w:fldCharType="begin">
          <w:ffData>
            <w:name w:val=""/>
            <w:enabled/>
            <w:calcOnExit w:val="0"/>
            <w:checkBox>
              <w:sizeAuto/>
              <w:default w:val="0"/>
            </w:checkBox>
          </w:ffData>
        </w:fldChar>
      </w:r>
      <w:r w:rsidRPr="00F75183">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F75183">
        <w:rPr>
          <w:rFonts w:ascii="Trebuchet MS" w:hAnsi="Trebuchet MS"/>
        </w:rPr>
        <w:fldChar w:fldCharType="end"/>
      </w:r>
      <w:r w:rsidRPr="00F75183">
        <w:rPr>
          <w:rFonts w:ascii="Trebuchet MS" w:hAnsi="Trebuchet MS" w:cs="Calibri"/>
          <w:b/>
          <w:bCs/>
        </w:rPr>
        <w:t xml:space="preserve">Cerința 20. </w:t>
      </w:r>
      <w:r w:rsidRPr="00F75183">
        <w:rPr>
          <w:rFonts w:ascii="Trebuchet MS" w:hAnsi="Trebuchet MS" w:cs="Calibri"/>
        </w:rPr>
        <w:t>În cazul IMM-urilor, solicitantul de finanțare nu se încadrează în categoria „întreprinderilor în dificultate”, așa cum sunt acestea definite în prezentul ghid.</w:t>
      </w:r>
    </w:p>
    <w:p w14:paraId="10BDF2B3" w14:textId="77777777" w:rsidR="00694857" w:rsidRDefault="00694857">
      <w:pPr>
        <w:pStyle w:val="bullet"/>
        <w:numPr>
          <w:ilvl w:val="0"/>
          <w:numId w:val="0"/>
        </w:numPr>
        <w:spacing w:before="0" w:after="0"/>
        <w:ind w:left="644"/>
        <w:rPr>
          <w:sz w:val="24"/>
        </w:rPr>
      </w:pPr>
      <w:bookmarkStart w:id="19" w:name="__Fieldmark__14342_1580758020"/>
      <w:bookmarkEnd w:id="19"/>
    </w:p>
    <w:p w14:paraId="2A21A067" w14:textId="736E42FA" w:rsidR="00ED03BA" w:rsidRPr="00062D81"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062D81">
        <w:rPr>
          <w:rFonts w:ascii="Trebuchet MS" w:hAnsi="Trebuchet MS" w:cs="Times New Roman"/>
          <w:b/>
          <w:bCs/>
          <w:iCs/>
          <w:color w:val="00B050"/>
          <w:sz w:val="24"/>
          <w:szCs w:val="24"/>
        </w:rPr>
        <w:t>Organizația nu se află în niciuna din situațiile de excludere</w:t>
      </w:r>
      <w:r w:rsidRPr="002B7CF4">
        <w:rPr>
          <w:rFonts w:ascii="Trebuchet MS" w:hAnsi="Trebuchet MS" w:cs="Times New Roman"/>
          <w:b/>
          <w:bCs/>
          <w:iCs/>
          <w:color w:val="00B050"/>
          <w:sz w:val="24"/>
          <w:szCs w:val="24"/>
        </w:rPr>
        <w:t xml:space="preserve"> prevăzute de legislația aplicabilă</w:t>
      </w:r>
      <w:r w:rsidR="00050F15">
        <w:rPr>
          <w:rFonts w:ascii="Trebuchet MS" w:hAnsi="Trebuchet MS" w:cs="Times New Roman"/>
          <w:b/>
          <w:bCs/>
          <w:iCs/>
          <w:color w:val="00B050"/>
          <w:sz w:val="24"/>
          <w:szCs w:val="24"/>
        </w:rPr>
        <w:t>, respectiv Ghidul Solicitantului</w:t>
      </w:r>
      <w:r>
        <w:rPr>
          <w:rFonts w:ascii="Trebuchet MS" w:hAnsi="Trebuchet MS" w:cs="Times New Roman"/>
          <w:b/>
          <w:bCs/>
          <w:iCs/>
          <w:color w:val="00B050"/>
          <w:sz w:val="24"/>
          <w:szCs w:val="24"/>
        </w:rPr>
        <w:t>:</w:t>
      </w:r>
    </w:p>
    <w:p w14:paraId="199D778A" w14:textId="77777777" w:rsidR="00193DF2" w:rsidRPr="00062D81" w:rsidRDefault="00193DF2" w:rsidP="00062D81">
      <w:pPr>
        <w:pStyle w:val="ListParagraph"/>
        <w:spacing w:after="0" w:line="240" w:lineRule="auto"/>
        <w:jc w:val="both"/>
        <w:rPr>
          <w:rFonts w:ascii="Trebuchet MS" w:hAnsi="Trebuchet MS" w:cs="Times New Roman"/>
          <w:b/>
          <w:bCs/>
          <w:iCs/>
          <w:sz w:val="24"/>
          <w:szCs w:val="24"/>
        </w:rPr>
      </w:pPr>
    </w:p>
    <w:p w14:paraId="402E71A2"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1.</w:t>
      </w:r>
      <w:r w:rsidRPr="00062D81">
        <w:rPr>
          <w:i/>
          <w:iCs/>
          <w:color w:val="00B050"/>
          <w:sz w:val="24"/>
          <w:lang w:eastAsia="sk-SK"/>
        </w:rPr>
        <w:t xml:space="preserve"> </w:t>
      </w:r>
      <w:r w:rsidR="00933AF3" w:rsidRPr="00CC1E4D">
        <w:rPr>
          <w:rFonts w:ascii="Trebuchet MS" w:hAnsi="Trebuchet MS"/>
          <w:iCs/>
        </w:rPr>
        <w:t>Solicitantul nu se află în următoarele situații începând cu data depunerii cererii de finanțare, pe perioada de evaluare, selecție și contractare:</w:t>
      </w:r>
    </w:p>
    <w:p w14:paraId="50CA3316" w14:textId="77777777" w:rsidR="00933AF3" w:rsidRDefault="00933AF3" w:rsidP="00933AF3">
      <w:pPr>
        <w:pStyle w:val="ListParagraph"/>
        <w:spacing w:line="360" w:lineRule="auto"/>
        <w:ind w:left="1014" w:hanging="425"/>
        <w:jc w:val="both"/>
        <w:rPr>
          <w:rFonts w:ascii="Trebuchet MS" w:hAnsi="Trebuchet MS"/>
          <w:iCs/>
        </w:rPr>
      </w:pPr>
      <w:r>
        <w:rPr>
          <w:rFonts w:ascii="Trebuchet MS" w:hAnsi="Trebuchet MS"/>
          <w:iCs/>
        </w:rPr>
        <w:t xml:space="preserve">a. </w:t>
      </w:r>
      <w:r w:rsidRPr="00CC1E4D">
        <w:rPr>
          <w:rFonts w:ascii="Trebuchet MS" w:hAnsi="Trebuchet MS"/>
          <w:iCs/>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816A7A8"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t>Să facă obiectul unei proceduri legale pentru declararea sa într-una din situațiile de la punctul a.;</w:t>
      </w:r>
    </w:p>
    <w:p w14:paraId="182AE1FA" w14:textId="77777777" w:rsidR="00933AF3" w:rsidRPr="00CC1E4D" w:rsidRDefault="00933AF3" w:rsidP="00933AF3">
      <w:pPr>
        <w:pStyle w:val="ListParagraph"/>
        <w:spacing w:line="360" w:lineRule="auto"/>
        <w:ind w:left="1014" w:hanging="425"/>
        <w:jc w:val="both"/>
        <w:rPr>
          <w:rFonts w:ascii="Trebuchet MS" w:hAnsi="Trebuchet MS"/>
          <w:iCs/>
        </w:rPr>
      </w:pPr>
      <w:r w:rsidRPr="00CC1E4D">
        <w:rPr>
          <w:rFonts w:ascii="Trebuchet MS" w:hAnsi="Trebuchet MS"/>
          <w:iCs/>
        </w:rPr>
        <w:lastRenderedPageBreak/>
        <w:t>c.</w:t>
      </w:r>
      <w:r w:rsidRPr="00CC1E4D">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3FDC63" w14:textId="63DAA2F0" w:rsidR="00ED03BA" w:rsidRPr="00062D81" w:rsidRDefault="00ED03BA" w:rsidP="00062D81">
      <w:pPr>
        <w:pStyle w:val="bullet"/>
        <w:numPr>
          <w:ilvl w:val="0"/>
          <w:numId w:val="0"/>
        </w:numPr>
        <w:spacing w:before="0" w:after="0"/>
        <w:ind w:left="360"/>
        <w:rPr>
          <w:i/>
          <w:iCs/>
          <w:color w:val="00B050"/>
          <w:sz w:val="24"/>
          <w:lang w:eastAsia="sk-SK"/>
        </w:rPr>
      </w:pPr>
    </w:p>
    <w:p w14:paraId="70F1A3FE" w14:textId="77777777"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2.</w:t>
      </w:r>
      <w:r w:rsidRPr="00062D81">
        <w:rPr>
          <w:i/>
          <w:iCs/>
          <w:color w:val="00B050"/>
          <w:sz w:val="24"/>
          <w:lang w:eastAsia="sk-SK"/>
        </w:rPr>
        <w:t xml:space="preserve"> </w:t>
      </w:r>
      <w:r w:rsidRPr="00062D81">
        <w:rPr>
          <w:color w:val="00B050"/>
          <w:sz w:val="24"/>
          <w:lang w:eastAsia="sk-SK"/>
        </w:rPr>
        <w:t xml:space="preserve"> </w:t>
      </w:r>
      <w:r w:rsidR="00933AF3" w:rsidRPr="00CC1E4D">
        <w:rPr>
          <w:rFonts w:ascii="Trebuchet MS" w:hAnsi="Trebuchet MS"/>
          <w:iCs/>
        </w:rPr>
        <w:t>Solicitantul trebuie să se regăsească în următoarele situații:</w:t>
      </w:r>
    </w:p>
    <w:p w14:paraId="012D34E6"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3E530524"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1F908A7" w14:textId="77777777" w:rsidR="00933AF3" w:rsidRPr="00CC1E4D" w:rsidRDefault="00933AF3" w:rsidP="00933AF3">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 prin decizie a instanțelor de judecată acestea au fost suspendate de la executare, anexând dovezi în acest sens.</w:t>
      </w:r>
    </w:p>
    <w:p w14:paraId="19CDB40E"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b. </w:t>
      </w:r>
      <w:r w:rsidRPr="00CC1E4D">
        <w:rPr>
          <w:rFonts w:ascii="Trebuchet MS" w:hAnsi="Trebuchet MS"/>
          <w:iCs/>
        </w:rPr>
        <w:t>să fi achitat obligațiile de plată nete către bugetul de stat și respectiv bugetul local în ultimul an calendaristic conform normelor legale în vigoare</w:t>
      </w:r>
    </w:p>
    <w:p w14:paraId="03813835" w14:textId="77777777" w:rsidR="00933AF3" w:rsidRPr="00CC1E4D" w:rsidRDefault="00933AF3" w:rsidP="00933AF3">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6D1347E" w14:textId="1D6B41B6" w:rsidR="00ED03BA" w:rsidRPr="00062D81" w:rsidRDefault="00ED03BA" w:rsidP="00933AF3">
      <w:pPr>
        <w:pStyle w:val="bullet"/>
        <w:numPr>
          <w:ilvl w:val="0"/>
          <w:numId w:val="0"/>
        </w:numPr>
        <w:spacing w:before="0" w:after="0"/>
        <w:ind w:left="360"/>
        <w:rPr>
          <w:color w:val="00B050"/>
          <w:sz w:val="24"/>
        </w:rPr>
      </w:pPr>
    </w:p>
    <w:p w14:paraId="1FE22055" w14:textId="36C49C23" w:rsidR="00933AF3" w:rsidRPr="00CC1E4D" w:rsidRDefault="00ED03BA" w:rsidP="00933AF3">
      <w:pPr>
        <w:pStyle w:val="ListParagraph"/>
        <w:numPr>
          <w:ilvl w:val="0"/>
          <w:numId w:val="9"/>
        </w:numPr>
        <w:suppressAutoHyphens w:val="0"/>
        <w:spacing w:line="360" w:lineRule="auto"/>
        <w:jc w:val="both"/>
        <w:rPr>
          <w:rFonts w:ascii="Trebuchet MS" w:hAnsi="Trebuchet MS"/>
          <w:iCs/>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000000">
        <w:rPr>
          <w:color w:val="00B050"/>
        </w:rPr>
      </w:r>
      <w:r w:rsidR="00000000">
        <w:rPr>
          <w:color w:val="00B050"/>
        </w:rPr>
        <w:fldChar w:fldCharType="separate"/>
      </w:r>
      <w:r w:rsidRPr="00062D81">
        <w:rPr>
          <w:color w:val="00B050"/>
        </w:rPr>
        <w:fldChar w:fldCharType="end"/>
      </w:r>
      <w:r w:rsidRPr="00062D81">
        <w:rPr>
          <w:iCs/>
          <w:color w:val="00B050"/>
          <w:sz w:val="24"/>
          <w:lang w:eastAsia="sk-SK"/>
        </w:rPr>
        <w:t xml:space="preserve"> Cerința </w:t>
      </w:r>
      <w:r w:rsidR="00933AF3">
        <w:rPr>
          <w:i/>
          <w:iCs/>
          <w:color w:val="00B050"/>
          <w:sz w:val="24"/>
          <w:lang w:eastAsia="sk-SK"/>
        </w:rPr>
        <w:t>3</w:t>
      </w:r>
      <w:r w:rsidRPr="00062D81">
        <w:rPr>
          <w:iCs/>
          <w:color w:val="00B050"/>
          <w:sz w:val="24"/>
          <w:lang w:eastAsia="sk-SK"/>
        </w:rPr>
        <w:t>.</w:t>
      </w:r>
      <w:r w:rsidRPr="00062D81">
        <w:rPr>
          <w:i/>
          <w:iCs/>
          <w:color w:val="00B050"/>
          <w:sz w:val="24"/>
          <w:lang w:eastAsia="sk-SK"/>
        </w:rPr>
        <w:t xml:space="preserve"> </w:t>
      </w:r>
      <w:r w:rsidR="00933AF3"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40FF128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a. S</w:t>
      </w:r>
      <w:r w:rsidRPr="00CC1E4D">
        <w:rPr>
          <w:rFonts w:ascii="Trebuchet MS" w:hAnsi="Trebuchet MS"/>
          <w:iCs/>
        </w:rPr>
        <w:t xml:space="preserve">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476A0FC"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PR </w:t>
      </w:r>
      <w:r>
        <w:rPr>
          <w:rFonts w:ascii="Trebuchet MS" w:hAnsi="Trebuchet MS"/>
          <w:iCs/>
        </w:rPr>
        <w:t xml:space="preserve">Sud-Muntenia </w:t>
      </w:r>
      <w:r w:rsidRPr="00CC1E4D">
        <w:rPr>
          <w:rFonts w:ascii="Trebuchet MS" w:hAnsi="Trebuchet MS"/>
          <w:iCs/>
        </w:rPr>
        <w:t>2021-2027</w:t>
      </w:r>
    </w:p>
    <w:p w14:paraId="260A9227" w14:textId="77777777" w:rsidR="00933AF3" w:rsidRPr="00CC1E4D" w:rsidRDefault="00933AF3" w:rsidP="00933AF3">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 xml:space="preserve">Să se afle în situația de a încerca/de a fi încercat să obțină informații confidențiale sau să influențeze comisiile de evaluare și selecție sau Autoritatea de Management pe parcursul </w:t>
      </w:r>
      <w:r w:rsidRPr="00CC1E4D">
        <w:rPr>
          <w:rFonts w:ascii="Trebuchet MS" w:hAnsi="Trebuchet MS"/>
          <w:iCs/>
        </w:rPr>
        <w:lastRenderedPageBreak/>
        <w:t>procesului de evaluare a prezentelor apeluri de proiecte sau a altor apeluri de proiecte derulate în cadrul P</w:t>
      </w:r>
      <w:r>
        <w:rPr>
          <w:rFonts w:ascii="Trebuchet MS" w:hAnsi="Trebuchet MS"/>
          <w:iCs/>
        </w:rPr>
        <w:t xml:space="preserve">rogramului </w:t>
      </w:r>
      <w:r w:rsidRPr="00CC1E4D">
        <w:rPr>
          <w:rFonts w:ascii="Trebuchet MS" w:hAnsi="Trebuchet MS"/>
          <w:iCs/>
        </w:rPr>
        <w:t>R</w:t>
      </w:r>
      <w:r>
        <w:rPr>
          <w:rFonts w:ascii="Trebuchet MS" w:hAnsi="Trebuchet MS"/>
          <w:iCs/>
        </w:rPr>
        <w:t>egional Sud Muntenia</w:t>
      </w:r>
      <w:r w:rsidRPr="00CC1E4D">
        <w:rPr>
          <w:rFonts w:ascii="Trebuchet MS" w:hAnsi="Trebuchet MS"/>
          <w:iCs/>
        </w:rPr>
        <w:t xml:space="preserve"> 2021-2027</w:t>
      </w:r>
    </w:p>
    <w:p w14:paraId="7E95BB41" w14:textId="77777777" w:rsidR="00933AF3" w:rsidRPr="00CC1E4D" w:rsidRDefault="00933AF3" w:rsidP="00933AF3">
      <w:pPr>
        <w:pStyle w:val="ListParagraph"/>
        <w:spacing w:line="360" w:lineRule="auto"/>
        <w:jc w:val="both"/>
        <w:rPr>
          <w:rFonts w:ascii="Trebuchet MS" w:hAnsi="Trebuchet MS"/>
          <w:iCs/>
        </w:rPr>
      </w:pPr>
      <w:r w:rsidRPr="00CC1E4D">
        <w:rPr>
          <w:rFonts w:ascii="Trebuchet MS" w:hAnsi="Trebuchet MS"/>
          <w:iCs/>
        </w:rPr>
        <w:t>d. Să fi suferit condamnări definitive în cauze referitoare la obținerea și utilizarea   fondurilor europene și/sau a fondurilor publice naționale aferente acestora.</w:t>
      </w:r>
    </w:p>
    <w:p w14:paraId="188E339E" w14:textId="50D256CD" w:rsidR="00ED03BA" w:rsidRPr="00062D81" w:rsidRDefault="00ED03BA" w:rsidP="00062D81">
      <w:pPr>
        <w:pStyle w:val="bullet"/>
        <w:numPr>
          <w:ilvl w:val="0"/>
          <w:numId w:val="0"/>
        </w:numPr>
        <w:spacing w:before="0" w:after="0"/>
        <w:ind w:left="360"/>
        <w:rPr>
          <w:i/>
          <w:iCs/>
          <w:color w:val="00B050"/>
          <w:sz w:val="24"/>
          <w:lang w:eastAsia="sk-SK"/>
        </w:rPr>
      </w:pPr>
    </w:p>
    <w:p w14:paraId="225F0240" w14:textId="77777777" w:rsidR="00ED03BA" w:rsidRPr="00062D81" w:rsidRDefault="00ED03BA" w:rsidP="00062D81">
      <w:pPr>
        <w:pStyle w:val="bullet"/>
        <w:numPr>
          <w:ilvl w:val="0"/>
          <w:numId w:val="0"/>
        </w:numPr>
        <w:spacing w:before="0" w:after="0"/>
        <w:ind w:left="360"/>
        <w:rPr>
          <w:color w:val="00B050"/>
          <w:sz w:val="24"/>
        </w:rPr>
      </w:pPr>
    </w:p>
    <w:p w14:paraId="456653F3" w14:textId="7FDA6CBA" w:rsidR="00694857" w:rsidRPr="00062D81" w:rsidRDefault="002F6292">
      <w:pPr>
        <w:pStyle w:val="ListParagraph"/>
        <w:numPr>
          <w:ilvl w:val="0"/>
          <w:numId w:val="3"/>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Mă angajez ca organizația</w:t>
      </w:r>
      <w:r w:rsidR="00F849A4">
        <w:rPr>
          <w:rFonts w:ascii="Trebuchet MS" w:hAnsi="Trebuchet MS" w:cs="Times New Roman"/>
          <w:b/>
          <w:bCs/>
          <w:iCs/>
          <w:sz w:val="24"/>
          <w:szCs w:val="24"/>
        </w:rPr>
        <w:t xml:space="preserve"> </w:t>
      </w:r>
      <w:r w:rsidR="00DD26FF"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w:t>
      </w:r>
      <w:r w:rsidR="0075429B">
        <w:rPr>
          <w:rFonts w:ascii="Trebuchet MS" w:hAnsi="Trebuchet MS" w:cs="Times New Roman"/>
          <w:i/>
          <w:iCs/>
          <w:sz w:val="18"/>
          <w:szCs w:val="18"/>
        </w:rPr>
        <w:t xml:space="preserve">, </w:t>
      </w:r>
      <w:r w:rsidR="0075429B" w:rsidRPr="00A37BF1">
        <w:rPr>
          <w:rFonts w:ascii="Trebuchet MS" w:hAnsi="Trebuchet MS" w:cs="Times New Roman"/>
          <w:i/>
          <w:iCs/>
          <w:color w:val="C00000"/>
          <w:sz w:val="18"/>
          <w:szCs w:val="18"/>
        </w:rPr>
        <w:t>poate fi adaptat</w:t>
      </w:r>
      <w:r>
        <w:rPr>
          <w:rFonts w:ascii="Trebuchet MS" w:hAnsi="Trebuchet MS" w:cs="Times New Roman"/>
          <w:i/>
          <w:iCs/>
          <w:sz w:val="18"/>
          <w:szCs w:val="18"/>
        </w:rPr>
        <w:t>)</w:t>
      </w:r>
    </w:p>
    <w:p w14:paraId="32EC07DE" w14:textId="09EE6B12" w:rsidR="00D61D10" w:rsidRDefault="00D61D10" w:rsidP="00062D81">
      <w:pPr>
        <w:pStyle w:val="ListParagraph"/>
        <w:spacing w:after="0" w:line="240" w:lineRule="auto"/>
        <w:jc w:val="both"/>
        <w:rPr>
          <w:rFonts w:ascii="Trebuchet MS" w:hAnsi="Trebuchet MS" w:cs="Times New Roman"/>
          <w:b/>
          <w:bCs/>
          <w:iCs/>
          <w:sz w:val="24"/>
          <w:szCs w:val="24"/>
        </w:rPr>
      </w:pPr>
    </w:p>
    <w:p w14:paraId="31499C5E" w14:textId="773E7AC4" w:rsidR="00D61D10" w:rsidRPr="00FB52C4" w:rsidRDefault="00D61D10" w:rsidP="00D61D10">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20" w:name="__Fieldmark__14454_1580758020"/>
      <w:bookmarkEnd w:id="20"/>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1" w:name="__Fieldmark__14455_1580758020"/>
      <w:bookmarkEnd w:id="21"/>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776246">
        <w:rPr>
          <w:rFonts w:ascii="Trebuchet MS" w:hAnsi="Trebuchet MS" w:cs="Times New Roman"/>
          <w:i/>
          <w:sz w:val="24"/>
          <w:szCs w:val="24"/>
        </w:rPr>
        <w:t>neeligibile, dar necesare</w:t>
      </w:r>
      <w:r w:rsidR="00F849A4" w:rsidRPr="00776246">
        <w:rPr>
          <w:rFonts w:ascii="Trebuchet MS" w:hAnsi="Trebuchet MS" w:cs="Times New Roman"/>
          <w:i/>
          <w:sz w:val="24"/>
          <w:szCs w:val="24"/>
        </w:rPr>
        <w:t xml:space="preserve">, </w:t>
      </w:r>
      <w:r w:rsidR="002F6292">
        <w:rPr>
          <w:rFonts w:ascii="Trebuchet MS" w:hAnsi="Trebuchet MS" w:cs="Times New Roman"/>
          <w:i/>
          <w:sz w:val="24"/>
          <w:szCs w:val="24"/>
        </w:rPr>
        <w:t>aferente proiectului,</w:t>
      </w:r>
    </w:p>
    <w:p w14:paraId="5978E265" w14:textId="0D60FA11"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2" w:name="__Fieldmark__14456_1580758020"/>
      <w:bookmarkEnd w:id="22"/>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062D81">
        <w:rPr>
          <w:rFonts w:ascii="Trebuchet MS" w:hAnsi="Trebuchet MS" w:cs="Times New Roman"/>
          <w:i/>
          <w:sz w:val="24"/>
          <w:szCs w:val="24"/>
        </w:rPr>
        <w:t>fonduri</w:t>
      </w:r>
      <w:r w:rsidRPr="00062D81">
        <w:rPr>
          <w:rFonts w:ascii="Trebuchet MS" w:hAnsi="Trebuchet MS" w:cs="Times New Roman"/>
          <w:i/>
          <w:sz w:val="24"/>
          <w:szCs w:val="24"/>
        </w:rPr>
        <w:t>le</w:t>
      </w:r>
      <w:r w:rsidR="00CA601F" w:rsidRPr="00062D81">
        <w:rPr>
          <w:rFonts w:ascii="Trebuchet MS" w:hAnsi="Trebuchet MS" w:cs="Times New Roman"/>
          <w:i/>
          <w:sz w:val="24"/>
          <w:szCs w:val="24"/>
        </w:rPr>
        <w:t xml:space="preserve"> </w:t>
      </w:r>
      <w:r>
        <w:rPr>
          <w:rFonts w:ascii="Trebuchet MS" w:hAnsi="Trebuchet MS" w:cs="Times New Roman"/>
          <w:i/>
          <w:sz w:val="24"/>
          <w:szCs w:val="24"/>
        </w:rPr>
        <w:t>Uniunii</w:t>
      </w:r>
      <w:r w:rsidR="002F6292">
        <w:rPr>
          <w:rFonts w:ascii="Trebuchet MS" w:hAnsi="Trebuchet MS" w:cs="Times New Roman"/>
          <w:i/>
          <w:sz w:val="24"/>
          <w:szCs w:val="24"/>
        </w:rPr>
        <w:t>,</w:t>
      </w:r>
    </w:p>
    <w:p w14:paraId="27C36985" w14:textId="42AE8ED0" w:rsidR="00D61D10" w:rsidRPr="00A83DC2" w:rsidRDefault="00D61D10" w:rsidP="00D61D10">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w:t>
      </w:r>
      <w:r w:rsidR="00EE24E5">
        <w:rPr>
          <w:rFonts w:ascii="Trebuchet MS" w:hAnsi="Trebuchet MS"/>
          <w:iCs/>
          <w:szCs w:val="24"/>
          <w:lang w:eastAsia="sk-SK"/>
        </w:rPr>
        <w:t>S</w:t>
      </w:r>
      <w:r w:rsidRPr="003C33B3">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3" w:name="__Fieldmark__14457_1580758020"/>
      <w:bookmarkEnd w:id="23"/>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asigure </w:t>
      </w:r>
      <w:r>
        <w:rPr>
          <w:rFonts w:ascii="Trebuchet MS" w:hAnsi="Trebuchet MS" w:cs="Times New Roman"/>
          <w:i/>
          <w:sz w:val="24"/>
          <w:szCs w:val="24"/>
        </w:rPr>
        <w:t xml:space="preserve">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r w:rsidR="002F6292" w:rsidRPr="00062D81">
        <w:rPr>
          <w:rFonts w:ascii="Trebuchet MS" w:hAnsi="Trebuchet MS" w:cs="Times New Roman"/>
          <w:b/>
          <w:i/>
          <w:sz w:val="20"/>
          <w:szCs w:val="24"/>
        </w:rPr>
        <w:t>.</w:t>
      </w:r>
    </w:p>
    <w:p w14:paraId="3B51503B" w14:textId="2669A25F"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4" w:name="__Fieldmark__14458_1580758020"/>
      <w:bookmarkEnd w:id="24"/>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prezinte, la momentul contractării, la cererea AM, toate documentele necesare pentru a dovedi îndeplinirea </w:t>
      </w:r>
      <w:r w:rsidR="00BE5757" w:rsidRPr="002B7CF4">
        <w:rPr>
          <w:rFonts w:ascii="Trebuchet MS" w:hAnsi="Trebuchet MS" w:cs="Times New Roman"/>
          <w:i/>
          <w:sz w:val="24"/>
          <w:szCs w:val="24"/>
        </w:rPr>
        <w:t>condițiilor</w:t>
      </w:r>
      <w:r w:rsidR="00BE5757">
        <w:rPr>
          <w:rFonts w:ascii="Trebuchet MS" w:hAnsi="Trebuchet MS" w:cs="Times New Roman"/>
          <w:i/>
          <w:sz w:val="24"/>
          <w:szCs w:val="24"/>
        </w:rPr>
        <w:t xml:space="preserve"> </w:t>
      </w:r>
      <w:r w:rsidR="002F6292">
        <w:rPr>
          <w:rFonts w:ascii="Trebuchet MS" w:hAnsi="Trebuchet MS" w:cs="Times New Roman"/>
          <w:i/>
          <w:sz w:val="24"/>
          <w:szCs w:val="24"/>
        </w:rPr>
        <w:t>de eligibilitate.</w:t>
      </w:r>
    </w:p>
    <w:p w14:paraId="6C91492C" w14:textId="7E424200" w:rsidR="00ED03BA" w:rsidRPr="003C33B3" w:rsidRDefault="00ED03BA" w:rsidP="00ED03BA">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sidR="00517B96">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25" w:name="__Fieldmark__14459_1580758020"/>
    <w:bookmarkEnd w:id="25"/>
    <w:p w14:paraId="73717FC2" w14:textId="5507C91C"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6" w:name="__Fieldmark__14460_1580758020"/>
      <w:bookmarkEnd w:id="26"/>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În cazul obținerii finanțării</w:t>
      </w:r>
      <w:r w:rsidR="00E43337">
        <w:rPr>
          <w:rFonts w:ascii="Trebuchet MS" w:hAnsi="Trebuchet MS" w:cs="Times New Roman"/>
          <w:i/>
          <w:sz w:val="24"/>
          <w:szCs w:val="24"/>
        </w:rPr>
        <w:t>,</w:t>
      </w:r>
      <w:r w:rsidR="002F6292">
        <w:rPr>
          <w:rFonts w:ascii="Trebuchet MS" w:hAnsi="Trebuchet MS" w:cs="Times New Roman"/>
          <w:i/>
          <w:sz w:val="24"/>
          <w:szCs w:val="24"/>
        </w:rPr>
        <w:t xml:space="preserve"> să respecte toate cerințele privind </w:t>
      </w:r>
      <w:r>
        <w:rPr>
          <w:rFonts w:ascii="Trebuchet MS" w:hAnsi="Trebuchet MS" w:cs="Times New Roman"/>
          <w:i/>
          <w:sz w:val="24"/>
          <w:szCs w:val="24"/>
        </w:rPr>
        <w:t xml:space="preserve">caracterul durabil </w:t>
      </w:r>
      <w:r w:rsidR="00E43337">
        <w:rPr>
          <w:rFonts w:ascii="Trebuchet MS" w:hAnsi="Trebuchet MS" w:cs="Times New Roman"/>
          <w:i/>
          <w:sz w:val="24"/>
          <w:szCs w:val="24"/>
        </w:rPr>
        <w:t xml:space="preserve"> </w:t>
      </w:r>
      <w:r w:rsidR="0075429B">
        <w:rPr>
          <w:rFonts w:ascii="Trebuchet MS" w:hAnsi="Trebuchet MS" w:cs="Times New Roman"/>
          <w:i/>
          <w:sz w:val="24"/>
          <w:szCs w:val="24"/>
        </w:rPr>
        <w:t xml:space="preserve">al </w:t>
      </w:r>
      <w:r w:rsidR="002F6292">
        <w:rPr>
          <w:rFonts w:ascii="Trebuchet MS" w:hAnsi="Trebuchet MS" w:cs="Times New Roman"/>
          <w:i/>
          <w:sz w:val="24"/>
          <w:szCs w:val="24"/>
        </w:rPr>
        <w:t>proiectului, așa cum sunt specificate în Ghidul Solicitantului</w:t>
      </w:r>
      <w:r>
        <w:rPr>
          <w:rFonts w:ascii="Trebuchet MS" w:hAnsi="Trebuchet MS" w:cs="Times New Roman"/>
          <w:i/>
          <w:sz w:val="24"/>
          <w:szCs w:val="24"/>
        </w:rPr>
        <w:t xml:space="preserve"> cu în conformitate cu prevederile art. 65 din Regulamentul (UE) 1060/2021  </w:t>
      </w:r>
    </w:p>
    <w:p w14:paraId="005EB99B" w14:textId="2D8A59C9" w:rsidR="00D61D10" w:rsidRDefault="00D61D10" w:rsidP="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7" w:name="__Fieldmark__14461_1580758020"/>
      <w:bookmarkEnd w:id="27"/>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respecte, pe durata pregătirii şi implementării proiectului, prevederile legislaţiei </w:t>
      </w:r>
      <w:r w:rsidR="00E43337">
        <w:rPr>
          <w:rFonts w:ascii="Trebuchet MS" w:hAnsi="Trebuchet MS" w:cs="Times New Roman"/>
          <w:i/>
          <w:sz w:val="24"/>
          <w:szCs w:val="24"/>
        </w:rPr>
        <w:t xml:space="preserve">europene </w:t>
      </w:r>
      <w:r w:rsidR="002F6292">
        <w:rPr>
          <w:rFonts w:ascii="Trebuchet MS" w:hAnsi="Trebuchet MS" w:cs="Times New Roman"/>
          <w:i/>
          <w:sz w:val="24"/>
          <w:szCs w:val="24"/>
        </w:rPr>
        <w:t xml:space="preserve">şi naţionale în domeniul dezvoltării durabile, inclusv DNSH, </w:t>
      </w:r>
      <w:r>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062D81">
        <w:rPr>
          <w:rFonts w:ascii="Trebuchet MS" w:hAnsi="Trebuchet MS" w:cs="Times New Roman"/>
          <w:i/>
          <w:sz w:val="24"/>
          <w:szCs w:val="24"/>
        </w:rPr>
        <w:t>Convenția ONU privind Drepturile Persoanelor cu Handicap</w:t>
      </w:r>
      <w:r w:rsidR="00E30336">
        <w:rPr>
          <w:rFonts w:ascii="Trebuchet MS" w:hAnsi="Trebuchet MS" w:cs="Times New Roman"/>
          <w:i/>
          <w:sz w:val="24"/>
          <w:szCs w:val="24"/>
        </w:rPr>
        <w:t xml:space="preserve">, </w:t>
      </w:r>
      <w:r>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76FAC5E2" w:rsidR="00694857"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28" w:name="__Fieldmark__14462_1580758020"/>
      <w:bookmarkEnd w:id="28"/>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w:t>
      </w:r>
      <w:r w:rsidR="002F6292">
        <w:rPr>
          <w:rFonts w:ascii="Trebuchet MS" w:hAnsi="Trebuchet MS" w:cs="Times New Roman"/>
          <w:i/>
          <w:sz w:val="24"/>
          <w:szCs w:val="24"/>
        </w:rPr>
        <w:lastRenderedPageBreak/>
        <w:t xml:space="preserve">menționate în Ghidul solicitantului vor fi aduse la cunoștința AM în termen de </w:t>
      </w:r>
      <w:r w:rsidR="000446DA">
        <w:rPr>
          <w:rFonts w:ascii="Trebuchet MS" w:hAnsi="Trebuchet MS" w:cs="Times New Roman"/>
          <w:i/>
          <w:sz w:val="24"/>
          <w:szCs w:val="24"/>
        </w:rPr>
        <w:t xml:space="preserve">5 zile </w:t>
      </w:r>
      <w:r w:rsidR="002F6292">
        <w:rPr>
          <w:rFonts w:ascii="Trebuchet MS" w:hAnsi="Trebuchet MS" w:cs="Times New Roman"/>
          <w:i/>
          <w:sz w:val="24"/>
          <w:szCs w:val="24"/>
        </w:rPr>
        <w:t>de la luarea la cunoștință a situației respective.</w:t>
      </w:r>
    </w:p>
    <w:p w14:paraId="67BA6AEA" w14:textId="4D6BF9EA" w:rsidR="00E30336" w:rsidRPr="00E56414" w:rsidRDefault="00E30336" w:rsidP="00E30336">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E56414">
        <w:rPr>
          <w:rFonts w:ascii="Trebuchet MS" w:hAnsi="Trebuchet MS" w:cs="Times New Roman"/>
          <w:i/>
          <w:sz w:val="24"/>
          <w:szCs w:val="24"/>
        </w:rPr>
        <w:t xml:space="preserve">Să iau toate măsurile pentru respectarea regulilor privind </w:t>
      </w:r>
      <w:r w:rsidR="00517B96" w:rsidRPr="00E56414">
        <w:rPr>
          <w:rFonts w:ascii="Trebuchet MS" w:hAnsi="Trebuchet MS" w:cs="Times New Roman"/>
          <w:i/>
          <w:sz w:val="24"/>
          <w:szCs w:val="24"/>
        </w:rPr>
        <w:t>evitarea</w:t>
      </w:r>
      <w:r w:rsidRPr="00E56414">
        <w:rPr>
          <w:rFonts w:ascii="Trebuchet MS" w:hAnsi="Trebuchet MS" w:cs="Times New Roman"/>
          <w:i/>
          <w:sz w:val="24"/>
          <w:szCs w:val="24"/>
        </w:rPr>
        <w:t xml:space="preserve"> conflictului de interese, în conformitate cu reglementările europene și naționale în vigoare.</w:t>
      </w:r>
    </w:p>
    <w:p w14:paraId="1FA8BB54" w14:textId="79907891" w:rsidR="009C41AC" w:rsidRPr="00E56414" w:rsidRDefault="009C41AC" w:rsidP="009C41AC">
      <w:pPr>
        <w:pStyle w:val="ListParagraph"/>
        <w:spacing w:after="0" w:line="240" w:lineRule="auto"/>
        <w:jc w:val="both"/>
        <w:rPr>
          <w:rFonts w:ascii="Trebuchet MS" w:hAnsi="Trebuchet MS" w:cs="Times New Roman"/>
          <w:i/>
          <w:sz w:val="24"/>
          <w:szCs w:val="24"/>
        </w:rPr>
      </w:pPr>
      <w:r w:rsidRPr="00E56414">
        <w:fldChar w:fldCharType="begin">
          <w:ffData>
            <w:name w:val=""/>
            <w:enabled/>
            <w:calcOnExit w:val="0"/>
            <w:checkBox>
              <w:sizeAuto/>
              <w:default w:val="0"/>
            </w:checkBox>
          </w:ffData>
        </w:fldChar>
      </w:r>
      <w:r w:rsidRPr="00E56414">
        <w:instrText xml:space="preserve"> FORMCHECKBOX </w:instrText>
      </w:r>
      <w:r w:rsidR="00000000">
        <w:fldChar w:fldCharType="separate"/>
      </w:r>
      <w:r w:rsidRPr="00E56414">
        <w:fldChar w:fldCharType="end"/>
      </w:r>
      <w:r w:rsidRPr="00E56414">
        <w:rPr>
          <w:rFonts w:ascii="Trebuchet MS" w:hAnsi="Trebuchet MS" w:cs="Times New Roman"/>
          <w:i/>
          <w:iCs/>
          <w:sz w:val="24"/>
          <w:szCs w:val="24"/>
          <w:lang w:eastAsia="sk-SK"/>
        </w:rPr>
        <w:t xml:space="preserve"> </w:t>
      </w:r>
      <w:r w:rsidRPr="00E56414">
        <w:rPr>
          <w:rFonts w:ascii="Trebuchet MS" w:hAnsi="Trebuchet MS" w:cs="Times New Roman"/>
          <w:i/>
          <w:sz w:val="24"/>
          <w:szCs w:val="24"/>
        </w:rPr>
        <w:t>Alte cerințe specifice</w:t>
      </w:r>
      <w:r w:rsidR="00AB0CDA" w:rsidRPr="00E56414">
        <w:rPr>
          <w:rFonts w:ascii="Trebuchet MS" w:hAnsi="Trebuchet MS" w:cs="Times New Roman"/>
          <w:i/>
          <w:sz w:val="24"/>
          <w:szCs w:val="24"/>
        </w:rPr>
        <w:t xml:space="preserve"> pentru fiecare apel de proiecte</w:t>
      </w:r>
      <w:r w:rsidRPr="00E56414">
        <w:rPr>
          <w:rFonts w:ascii="Trebuchet MS" w:hAnsi="Trebuchet MS" w:cs="Times New Roman"/>
          <w:i/>
          <w:sz w:val="24"/>
          <w:szCs w:val="24"/>
        </w:rPr>
        <w:t>.</w:t>
      </w:r>
    </w:p>
    <w:p w14:paraId="366E4E75" w14:textId="77777777" w:rsidR="00517B96" w:rsidRPr="00062D81" w:rsidRDefault="00517B96" w:rsidP="009C41AC">
      <w:pPr>
        <w:pStyle w:val="ListParagraph"/>
        <w:spacing w:after="0" w:line="240" w:lineRule="auto"/>
        <w:jc w:val="both"/>
        <w:rPr>
          <w:rFonts w:ascii="Trebuchet MS" w:hAnsi="Trebuchet MS" w:cs="Times New Roman"/>
          <w:i/>
          <w:color w:val="00B050"/>
          <w:sz w:val="24"/>
          <w:szCs w:val="24"/>
        </w:rPr>
      </w:pPr>
    </w:p>
    <w:p w14:paraId="36AE00CF" w14:textId="4DDB6BAB"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20722402" w14:textId="77777777" w:rsidR="00311AB4" w:rsidRDefault="00311AB4" w:rsidP="00062D81">
      <w:pPr>
        <w:pStyle w:val="bullet"/>
        <w:numPr>
          <w:ilvl w:val="0"/>
          <w:numId w:val="0"/>
        </w:numPr>
        <w:spacing w:before="0" w:after="0"/>
        <w:rPr>
          <w:b/>
          <w:sz w:val="24"/>
        </w:rPr>
      </w:pPr>
    </w:p>
    <w:p w14:paraId="5E26089E" w14:textId="77777777" w:rsidR="00721CB6" w:rsidRDefault="00721CB6" w:rsidP="00062D81">
      <w:pPr>
        <w:pStyle w:val="bullet"/>
        <w:numPr>
          <w:ilvl w:val="0"/>
          <w:numId w:val="0"/>
        </w:numPr>
        <w:spacing w:before="0" w:after="0"/>
        <w:ind w:left="786"/>
        <w:rPr>
          <w:b/>
          <w:sz w:val="24"/>
        </w:rPr>
      </w:pP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12A7C" w14:textId="77777777" w:rsidR="004310DA" w:rsidRDefault="004310DA">
      <w:pPr>
        <w:spacing w:after="0" w:line="240" w:lineRule="auto"/>
      </w:pPr>
      <w:r>
        <w:separator/>
      </w:r>
    </w:p>
  </w:endnote>
  <w:endnote w:type="continuationSeparator" w:id="0">
    <w:p w14:paraId="7DCCF0B9" w14:textId="77777777" w:rsidR="004310DA" w:rsidRDefault="00431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E9560" w14:textId="77777777" w:rsidR="006B0F1B" w:rsidRDefault="006B0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15ABF" w14:textId="3B62A548" w:rsidR="002169DD" w:rsidRDefault="002169DD">
    <w:pPr>
      <w:pStyle w:val="Footer"/>
    </w:pPr>
    <w:r>
      <w:rPr>
        <w:noProof/>
      </w:rPr>
      <w:drawing>
        <wp:inline distT="0" distB="0" distL="0" distR="0" wp14:anchorId="2A19AA28" wp14:editId="35A17CD9">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p w14:paraId="4D9D3478" w14:textId="77777777" w:rsidR="00694857"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5345" w14:textId="77777777" w:rsidR="006B0F1B" w:rsidRDefault="006B0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A8A4D" w14:textId="77777777" w:rsidR="004310DA" w:rsidRDefault="004310DA">
      <w:pPr>
        <w:spacing w:after="0" w:line="240" w:lineRule="auto"/>
      </w:pPr>
      <w:r>
        <w:separator/>
      </w:r>
    </w:p>
  </w:footnote>
  <w:footnote w:type="continuationSeparator" w:id="0">
    <w:p w14:paraId="186C2D13" w14:textId="77777777" w:rsidR="004310DA" w:rsidRDefault="00431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9CF4" w14:textId="77777777" w:rsidR="006B0F1B" w:rsidRDefault="006B0F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AD4B" w14:textId="0412D381" w:rsidR="002169DD" w:rsidRDefault="00000000">
    <w:pPr>
      <w:pStyle w:val="Header"/>
    </w:pPr>
    <w:sdt>
      <w:sdtPr>
        <w:id w:val="-2146042347"/>
        <w:docPartObj>
          <w:docPartGallery w:val="Watermarks"/>
          <w:docPartUnique/>
        </w:docPartObj>
      </w:sdtPr>
      <w:sdtContent>
        <w:r>
          <w:rPr>
            <w:noProof/>
          </w:rPr>
          <w:pict w14:anchorId="413C96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5821455" o:spid="_x0000_s1025" type="#_x0000_t136" style="position:absolute;margin-left:0;margin-top:0;width:599.55pt;height:119.9pt;rotation:315;z-index:-251658752;mso-position-horizontal:center;mso-position-horizontal-relative:margin;mso-position-vertical:center;mso-position-vertical-relative:margin" o:allowincell="f" fillcolor="silver" stroked="f">
              <v:fill opacity=".5"/>
              <v:textpath style="font-family:&quot;Calibri&quot;;font-size:1pt" string="DOC ÎN LUCRU"/>
              <w10:wrap anchorx="margin" anchory="margin"/>
            </v:shape>
          </w:pict>
        </w:r>
      </w:sdtContent>
    </w:sdt>
    <w:r w:rsidR="002169DD">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FFEA" w14:textId="77777777" w:rsidR="006B0F1B" w:rsidRDefault="006B0F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8" w15:restartNumberingAfterBreak="0">
    <w:nsid w:val="6BA5671D"/>
    <w:multiLevelType w:val="hybridMultilevel"/>
    <w:tmpl w:val="0A0A63D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9"/>
  </w:num>
  <w:num w:numId="2" w16cid:durableId="1354260918">
    <w:abstractNumId w:val="1"/>
  </w:num>
  <w:num w:numId="3" w16cid:durableId="890458022">
    <w:abstractNumId w:val="10"/>
  </w:num>
  <w:num w:numId="4" w16cid:durableId="1997875679">
    <w:abstractNumId w:val="4"/>
  </w:num>
  <w:num w:numId="5" w16cid:durableId="1920551547">
    <w:abstractNumId w:val="2"/>
  </w:num>
  <w:num w:numId="6" w16cid:durableId="1879855071">
    <w:abstractNumId w:val="7"/>
  </w:num>
  <w:num w:numId="7" w16cid:durableId="1185022923">
    <w:abstractNumId w:val="5"/>
  </w:num>
  <w:num w:numId="8" w16cid:durableId="681786639">
    <w:abstractNumId w:val="3"/>
  </w:num>
  <w:num w:numId="9" w16cid:durableId="105395467">
    <w:abstractNumId w:val="0"/>
  </w:num>
  <w:num w:numId="10" w16cid:durableId="2044480434">
    <w:abstractNumId w:val="6"/>
  </w:num>
  <w:num w:numId="11" w16cid:durableId="1267538023">
    <w:abstractNumId w:val="5"/>
  </w:num>
  <w:num w:numId="12" w16cid:durableId="5796814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60A6A"/>
    <w:rsid w:val="00062D81"/>
    <w:rsid w:val="00074D08"/>
    <w:rsid w:val="000755DB"/>
    <w:rsid w:val="000E5EC6"/>
    <w:rsid w:val="000F245F"/>
    <w:rsid w:val="0017047A"/>
    <w:rsid w:val="00174C25"/>
    <w:rsid w:val="00193DF2"/>
    <w:rsid w:val="0019423B"/>
    <w:rsid w:val="0019569F"/>
    <w:rsid w:val="001B2B63"/>
    <w:rsid w:val="001C10E3"/>
    <w:rsid w:val="002169DD"/>
    <w:rsid w:val="00231C4D"/>
    <w:rsid w:val="00251D68"/>
    <w:rsid w:val="002B7CF4"/>
    <w:rsid w:val="002C1C95"/>
    <w:rsid w:val="002D6A3E"/>
    <w:rsid w:val="002F6292"/>
    <w:rsid w:val="00311AB4"/>
    <w:rsid w:val="0035348F"/>
    <w:rsid w:val="0035427B"/>
    <w:rsid w:val="003920A3"/>
    <w:rsid w:val="0039613A"/>
    <w:rsid w:val="003C403D"/>
    <w:rsid w:val="003C6AA7"/>
    <w:rsid w:val="003D7D7C"/>
    <w:rsid w:val="003E151B"/>
    <w:rsid w:val="004310DA"/>
    <w:rsid w:val="0043652C"/>
    <w:rsid w:val="004501E9"/>
    <w:rsid w:val="004544CE"/>
    <w:rsid w:val="00463159"/>
    <w:rsid w:val="004B3C66"/>
    <w:rsid w:val="004B52C0"/>
    <w:rsid w:val="004C3718"/>
    <w:rsid w:val="00517B96"/>
    <w:rsid w:val="005543A6"/>
    <w:rsid w:val="00590B2A"/>
    <w:rsid w:val="00593390"/>
    <w:rsid w:val="005954C9"/>
    <w:rsid w:val="005A1211"/>
    <w:rsid w:val="005B721A"/>
    <w:rsid w:val="005E3F98"/>
    <w:rsid w:val="005E6F2E"/>
    <w:rsid w:val="005F0241"/>
    <w:rsid w:val="005F578F"/>
    <w:rsid w:val="0065115B"/>
    <w:rsid w:val="00663721"/>
    <w:rsid w:val="00666590"/>
    <w:rsid w:val="00673026"/>
    <w:rsid w:val="00694857"/>
    <w:rsid w:val="00695127"/>
    <w:rsid w:val="006B0F1B"/>
    <w:rsid w:val="006D08C4"/>
    <w:rsid w:val="006D181F"/>
    <w:rsid w:val="006D632D"/>
    <w:rsid w:val="006F0A64"/>
    <w:rsid w:val="00721CB6"/>
    <w:rsid w:val="0073653B"/>
    <w:rsid w:val="00751427"/>
    <w:rsid w:val="0075429B"/>
    <w:rsid w:val="00776246"/>
    <w:rsid w:val="007C11F6"/>
    <w:rsid w:val="007F41BC"/>
    <w:rsid w:val="008151E3"/>
    <w:rsid w:val="00830349"/>
    <w:rsid w:val="00831A56"/>
    <w:rsid w:val="008478DA"/>
    <w:rsid w:val="00895132"/>
    <w:rsid w:val="008A4BC7"/>
    <w:rsid w:val="008B2BB2"/>
    <w:rsid w:val="008C01A4"/>
    <w:rsid w:val="008C74D5"/>
    <w:rsid w:val="008D6A9C"/>
    <w:rsid w:val="0092567A"/>
    <w:rsid w:val="00933AF3"/>
    <w:rsid w:val="0095169C"/>
    <w:rsid w:val="00972DD2"/>
    <w:rsid w:val="0098229F"/>
    <w:rsid w:val="0098506A"/>
    <w:rsid w:val="009A3F64"/>
    <w:rsid w:val="009C41AC"/>
    <w:rsid w:val="009D4A62"/>
    <w:rsid w:val="009E7ED4"/>
    <w:rsid w:val="009F7BD7"/>
    <w:rsid w:val="00A232DE"/>
    <w:rsid w:val="00A36380"/>
    <w:rsid w:val="00A36A82"/>
    <w:rsid w:val="00A37BF1"/>
    <w:rsid w:val="00A667B5"/>
    <w:rsid w:val="00A908EC"/>
    <w:rsid w:val="00A913AE"/>
    <w:rsid w:val="00AB0CDA"/>
    <w:rsid w:val="00AC6814"/>
    <w:rsid w:val="00AD657E"/>
    <w:rsid w:val="00B01FD4"/>
    <w:rsid w:val="00B21B72"/>
    <w:rsid w:val="00B30149"/>
    <w:rsid w:val="00B33C7F"/>
    <w:rsid w:val="00B466BA"/>
    <w:rsid w:val="00B5430D"/>
    <w:rsid w:val="00B5464D"/>
    <w:rsid w:val="00B63FC1"/>
    <w:rsid w:val="00BA1DB3"/>
    <w:rsid w:val="00BC3D0A"/>
    <w:rsid w:val="00BD179D"/>
    <w:rsid w:val="00BD55D5"/>
    <w:rsid w:val="00BE3929"/>
    <w:rsid w:val="00BE5757"/>
    <w:rsid w:val="00BF035E"/>
    <w:rsid w:val="00BF4B1A"/>
    <w:rsid w:val="00C0719B"/>
    <w:rsid w:val="00C64D98"/>
    <w:rsid w:val="00C75AAE"/>
    <w:rsid w:val="00CA601F"/>
    <w:rsid w:val="00CD062E"/>
    <w:rsid w:val="00CE456C"/>
    <w:rsid w:val="00D02207"/>
    <w:rsid w:val="00D309A0"/>
    <w:rsid w:val="00D61D10"/>
    <w:rsid w:val="00D76DDE"/>
    <w:rsid w:val="00DC71B2"/>
    <w:rsid w:val="00DD26FF"/>
    <w:rsid w:val="00DD4B93"/>
    <w:rsid w:val="00DE1C7F"/>
    <w:rsid w:val="00E0163E"/>
    <w:rsid w:val="00E137C7"/>
    <w:rsid w:val="00E30336"/>
    <w:rsid w:val="00E32FEC"/>
    <w:rsid w:val="00E43337"/>
    <w:rsid w:val="00E56414"/>
    <w:rsid w:val="00E7541E"/>
    <w:rsid w:val="00EA101D"/>
    <w:rsid w:val="00ED03BA"/>
    <w:rsid w:val="00EE24E5"/>
    <w:rsid w:val="00F60353"/>
    <w:rsid w:val="00F75183"/>
    <w:rsid w:val="00F849A4"/>
    <w:rsid w:val="00F96E5F"/>
    <w:rsid w:val="00FD3F3C"/>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2026</Words>
  <Characters>11549</Characters>
  <Application>Microsoft Office Word</Application>
  <DocSecurity>0</DocSecurity>
  <Lines>96</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11</cp:revision>
  <dcterms:created xsi:type="dcterms:W3CDTF">2023-05-15T12:23:00Z</dcterms:created>
  <dcterms:modified xsi:type="dcterms:W3CDTF">2023-07-31T14:41:00Z</dcterms:modified>
  <dc:language>en-GB</dc:language>
</cp:coreProperties>
</file>